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4961CAD" w14:textId="77777777" w:rsidR="0050066A" w:rsidRDefault="00000000">
      <w:pPr>
        <w:jc w:val="center"/>
        <w:rPr>
          <w:rFonts w:ascii="Garamond" w:eastAsia="Garamond" w:hAnsi="Garamond" w:cs="Garamond"/>
          <w:b/>
          <w:i/>
          <w:sz w:val="24"/>
          <w:szCs w:val="24"/>
        </w:rPr>
      </w:pPr>
      <w:r>
        <w:rPr>
          <w:rFonts w:ascii="Garamond" w:eastAsia="Garamond" w:hAnsi="Garamond" w:cs="Garamond"/>
          <w:b/>
          <w:i/>
          <w:noProof/>
          <w:sz w:val="24"/>
          <w:szCs w:val="24"/>
        </w:rPr>
        <w:drawing>
          <wp:inline distT="0" distB="0" distL="0" distR="0" wp14:anchorId="19FFA819" wp14:editId="7FE077B5">
            <wp:extent cx="1800225" cy="1111250"/>
            <wp:effectExtent l="0" t="0" r="0" b="0"/>
            <wp:docPr id="1" name="image1.png" descr="SAES_LOGO"/>
            <wp:cNvGraphicFramePr/>
            <a:graphic xmlns:a="http://schemas.openxmlformats.org/drawingml/2006/main">
              <a:graphicData uri="http://schemas.openxmlformats.org/drawingml/2006/picture">
                <pic:pic xmlns:pic="http://schemas.openxmlformats.org/drawingml/2006/picture">
                  <pic:nvPicPr>
                    <pic:cNvPr id="0" name="image1.png" descr="SAES_LOGO"/>
                    <pic:cNvPicPr preferRelativeResize="0"/>
                  </pic:nvPicPr>
                  <pic:blipFill>
                    <a:blip r:embed="rId7"/>
                    <a:srcRect/>
                    <a:stretch>
                      <a:fillRect/>
                    </a:stretch>
                  </pic:blipFill>
                  <pic:spPr>
                    <a:xfrm>
                      <a:off x="0" y="0"/>
                      <a:ext cx="1800225" cy="1111250"/>
                    </a:xfrm>
                    <a:prstGeom prst="rect">
                      <a:avLst/>
                    </a:prstGeom>
                    <a:ln/>
                  </pic:spPr>
                </pic:pic>
              </a:graphicData>
            </a:graphic>
          </wp:inline>
        </w:drawing>
      </w:r>
    </w:p>
    <w:p w14:paraId="1DD6F96F" w14:textId="77777777" w:rsidR="0050066A" w:rsidRDefault="0050066A">
      <w:pPr>
        <w:jc w:val="center"/>
        <w:rPr>
          <w:rFonts w:ascii="Garamond" w:eastAsia="Garamond" w:hAnsi="Garamond" w:cs="Garamond"/>
          <w:b/>
          <w:i/>
          <w:sz w:val="16"/>
          <w:szCs w:val="16"/>
        </w:rPr>
      </w:pPr>
    </w:p>
    <w:p w14:paraId="5B2BCFF8" w14:textId="77777777" w:rsidR="0050066A" w:rsidRDefault="00000000">
      <w:pPr>
        <w:jc w:val="center"/>
        <w:rPr>
          <w:rFonts w:ascii="Garamond" w:eastAsia="Garamond" w:hAnsi="Garamond" w:cs="Garamond"/>
          <w:b/>
          <w:i/>
          <w:color w:val="000000"/>
          <w:sz w:val="36"/>
          <w:szCs w:val="36"/>
        </w:rPr>
      </w:pPr>
      <w:r>
        <w:rPr>
          <w:rFonts w:ascii="Garamond" w:eastAsia="Garamond" w:hAnsi="Garamond" w:cs="Garamond"/>
          <w:b/>
          <w:i/>
          <w:color w:val="000000"/>
          <w:sz w:val="36"/>
          <w:szCs w:val="36"/>
        </w:rPr>
        <w:t xml:space="preserve">Documents in Adherence to Standards for </w:t>
      </w:r>
      <w:r>
        <w:rPr>
          <w:rFonts w:ascii="Garamond" w:eastAsia="Garamond" w:hAnsi="Garamond" w:cs="Garamond"/>
          <w:b/>
          <w:i/>
          <w:sz w:val="36"/>
          <w:szCs w:val="36"/>
        </w:rPr>
        <w:t>Applicant Schools</w:t>
      </w:r>
      <w:r>
        <w:rPr>
          <w:rFonts w:ascii="Garamond" w:eastAsia="Garamond" w:hAnsi="Garamond" w:cs="Garamond"/>
          <w:b/>
          <w:i/>
          <w:color w:val="000000"/>
          <w:sz w:val="36"/>
          <w:szCs w:val="36"/>
        </w:rPr>
        <w:t xml:space="preserve"> </w:t>
      </w:r>
      <w:r>
        <w:rPr>
          <w:rFonts w:ascii="Garamond" w:eastAsia="Garamond" w:hAnsi="Garamond" w:cs="Garamond"/>
          <w:b/>
          <w:i/>
          <w:sz w:val="36"/>
          <w:szCs w:val="36"/>
        </w:rPr>
        <w:t>2025</w:t>
      </w:r>
    </w:p>
    <w:p w14:paraId="3AD64339" w14:textId="77777777" w:rsidR="0050066A" w:rsidRDefault="0050066A">
      <w:pPr>
        <w:jc w:val="center"/>
        <w:rPr>
          <w:rFonts w:ascii="Garamond" w:eastAsia="Garamond" w:hAnsi="Garamond" w:cs="Garamond"/>
          <w:b/>
          <w:i/>
          <w:sz w:val="16"/>
          <w:szCs w:val="16"/>
        </w:rPr>
      </w:pPr>
    </w:p>
    <w:p w14:paraId="48DDAB49" w14:textId="77777777" w:rsidR="0050066A" w:rsidRDefault="00000000">
      <w:pPr>
        <w:jc w:val="both"/>
        <w:rPr>
          <w:rFonts w:ascii="Garamond" w:eastAsia="Garamond" w:hAnsi="Garamond" w:cs="Garamond"/>
          <w:sz w:val="22"/>
          <w:szCs w:val="22"/>
        </w:rPr>
      </w:pPr>
      <w:r>
        <w:rPr>
          <w:rFonts w:ascii="Garamond" w:eastAsia="Garamond" w:hAnsi="Garamond" w:cs="Garamond"/>
          <w:sz w:val="22"/>
          <w:szCs w:val="22"/>
        </w:rPr>
        <w:t xml:space="preserve">The </w:t>
      </w:r>
      <w:r>
        <w:rPr>
          <w:rFonts w:ascii="Garamond" w:eastAsia="Garamond" w:hAnsi="Garamond" w:cs="Garamond"/>
          <w:i/>
          <w:sz w:val="22"/>
          <w:szCs w:val="22"/>
        </w:rPr>
        <w:t>Documents in Adherence to Standards</w:t>
      </w:r>
      <w:r>
        <w:rPr>
          <w:rFonts w:ascii="Garamond" w:eastAsia="Garamond" w:hAnsi="Garamond" w:cs="Garamond"/>
          <w:sz w:val="22"/>
          <w:szCs w:val="22"/>
        </w:rPr>
        <w:t xml:space="preserve">, are evidence of the school’s compliance with SAES </w:t>
      </w:r>
      <w:r>
        <w:rPr>
          <w:rFonts w:ascii="Garamond" w:eastAsia="Garamond" w:hAnsi="Garamond" w:cs="Garamond"/>
          <w:i/>
          <w:sz w:val="22"/>
          <w:szCs w:val="22"/>
        </w:rPr>
        <w:t>Standards</w:t>
      </w:r>
      <w:r>
        <w:rPr>
          <w:rFonts w:ascii="Garamond" w:eastAsia="Garamond" w:hAnsi="Garamond" w:cs="Garamond"/>
          <w:sz w:val="22"/>
          <w:szCs w:val="22"/>
        </w:rPr>
        <w:t xml:space="preserve"> and of the school’s demonstration that it is employing best practices in its policies and operations.  Submission of the DAS for Applicant Schools after a school has hosted a Preliminary Visit by a member of SAES Staff and a member of the Standards Committee will qualify a school to be considered for preliminary accreditation.  The complete DAS will be required at the time of the On-Site Visit.</w:t>
      </w:r>
    </w:p>
    <w:p w14:paraId="7B00F797" w14:textId="77777777" w:rsidR="0050066A" w:rsidRDefault="0050066A">
      <w:pPr>
        <w:jc w:val="both"/>
        <w:rPr>
          <w:rFonts w:ascii="Garamond" w:eastAsia="Garamond" w:hAnsi="Garamond" w:cs="Garamond"/>
          <w:sz w:val="22"/>
          <w:szCs w:val="22"/>
        </w:rPr>
      </w:pPr>
    </w:p>
    <w:p w14:paraId="6F276785" w14:textId="77777777" w:rsidR="0050066A" w:rsidRDefault="0050066A">
      <w:pPr>
        <w:rPr>
          <w:rFonts w:ascii="Garamond" w:eastAsia="Garamond" w:hAnsi="Garamond" w:cs="Garamond"/>
          <w:sz w:val="16"/>
          <w:szCs w:val="16"/>
        </w:rPr>
      </w:pPr>
    </w:p>
    <w:tbl>
      <w:tblPr>
        <w:tblStyle w:val="a"/>
        <w:tblW w:w="107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9810"/>
        <w:gridCol w:w="420"/>
      </w:tblGrid>
      <w:tr w:rsidR="0050066A" w14:paraId="4ED98EC9" w14:textId="77777777">
        <w:trPr>
          <w:trHeight w:val="285"/>
          <w:jc w:val="center"/>
        </w:trPr>
        <w:tc>
          <w:tcPr>
            <w:tcW w:w="10290" w:type="dxa"/>
            <w:gridSpan w:val="2"/>
            <w:shd w:val="clear" w:color="auto" w:fill="CCCCCC"/>
            <w:vAlign w:val="center"/>
          </w:tcPr>
          <w:p w14:paraId="55BB4955" w14:textId="77777777" w:rsidR="0050066A" w:rsidRDefault="00000000">
            <w:pPr>
              <w:jc w:val="center"/>
              <w:rPr>
                <w:rFonts w:ascii="Garamond" w:eastAsia="Garamond" w:hAnsi="Garamond" w:cs="Garamond"/>
                <w:b/>
                <w:sz w:val="22"/>
                <w:szCs w:val="22"/>
              </w:rPr>
            </w:pPr>
            <w:r>
              <w:rPr>
                <w:rFonts w:ascii="Garamond" w:eastAsia="Garamond" w:hAnsi="Garamond" w:cs="Garamond"/>
                <w:b/>
                <w:sz w:val="22"/>
                <w:szCs w:val="22"/>
              </w:rPr>
              <w:t>MISSION</w:t>
            </w:r>
          </w:p>
        </w:tc>
        <w:tc>
          <w:tcPr>
            <w:tcW w:w="420" w:type="dxa"/>
            <w:shd w:val="clear" w:color="auto" w:fill="CCCCCC"/>
          </w:tcPr>
          <w:p w14:paraId="0CF93100" w14:textId="77777777" w:rsidR="0050066A" w:rsidRDefault="00000000">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sz w:val="22"/>
                <w:szCs w:val="22"/>
              </w:rPr>
              <w:t>x</w:t>
            </w:r>
          </w:p>
        </w:tc>
      </w:tr>
      <w:tr w:rsidR="0050066A" w14:paraId="68496914" w14:textId="77777777">
        <w:trPr>
          <w:jc w:val="center"/>
        </w:trPr>
        <w:tc>
          <w:tcPr>
            <w:tcW w:w="480" w:type="dxa"/>
          </w:tcPr>
          <w:p w14:paraId="0B47A14B" w14:textId="77777777" w:rsidR="0050066A" w:rsidRDefault="00000000">
            <w:pPr>
              <w:pBdr>
                <w:top w:val="nil"/>
                <w:left w:val="nil"/>
                <w:bottom w:val="nil"/>
                <w:right w:val="nil"/>
                <w:between w:val="nil"/>
              </w:pBdr>
              <w:jc w:val="center"/>
              <w:rPr>
                <w:rFonts w:ascii="Garamond" w:eastAsia="Garamond" w:hAnsi="Garamond" w:cs="Garamond"/>
                <w:color w:val="000000"/>
                <w:sz w:val="22"/>
                <w:szCs w:val="22"/>
              </w:rPr>
            </w:pPr>
            <w:r>
              <w:rPr>
                <w:rFonts w:ascii="Garamond" w:eastAsia="Garamond" w:hAnsi="Garamond" w:cs="Garamond"/>
                <w:color w:val="000000"/>
                <w:sz w:val="22"/>
                <w:szCs w:val="22"/>
              </w:rPr>
              <w:t>1</w:t>
            </w:r>
          </w:p>
        </w:tc>
        <w:tc>
          <w:tcPr>
            <w:tcW w:w="9810" w:type="dxa"/>
          </w:tcPr>
          <w:p w14:paraId="56037FC7" w14:textId="77777777" w:rsidR="0050066A" w:rsidRDefault="00000000">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sz w:val="22"/>
                <w:szCs w:val="22"/>
              </w:rPr>
              <w:t xml:space="preserve"> </w:t>
            </w:r>
            <w:r>
              <w:rPr>
                <w:rFonts w:ascii="Garamond" w:eastAsia="Garamond" w:hAnsi="Garamond" w:cs="Garamond"/>
                <w:color w:val="000000"/>
                <w:sz w:val="22"/>
                <w:szCs w:val="22"/>
              </w:rPr>
              <w:t xml:space="preserve">The published mission of the </w:t>
            </w:r>
            <w:proofErr w:type="gramStart"/>
            <w:r>
              <w:rPr>
                <w:rFonts w:ascii="Garamond" w:eastAsia="Garamond" w:hAnsi="Garamond" w:cs="Garamond"/>
                <w:color w:val="000000"/>
                <w:sz w:val="22"/>
                <w:szCs w:val="22"/>
              </w:rPr>
              <w:t>School</w:t>
            </w:r>
            <w:proofErr w:type="gramEnd"/>
          </w:p>
          <w:p w14:paraId="5F49E4B6" w14:textId="77777777" w:rsidR="0050066A" w:rsidRDefault="0050066A">
            <w:pPr>
              <w:pBdr>
                <w:top w:val="nil"/>
                <w:left w:val="nil"/>
                <w:bottom w:val="nil"/>
                <w:right w:val="nil"/>
                <w:between w:val="nil"/>
              </w:pBdr>
              <w:ind w:left="90"/>
              <w:rPr>
                <w:rFonts w:ascii="Garamond" w:eastAsia="Garamond" w:hAnsi="Garamond" w:cs="Garamond"/>
                <w:sz w:val="16"/>
                <w:szCs w:val="16"/>
              </w:rPr>
            </w:pPr>
          </w:p>
        </w:tc>
        <w:tc>
          <w:tcPr>
            <w:tcW w:w="420" w:type="dxa"/>
          </w:tcPr>
          <w:p w14:paraId="30D7F7C7" w14:textId="77777777" w:rsidR="0050066A" w:rsidRDefault="0050066A">
            <w:pPr>
              <w:pBdr>
                <w:top w:val="nil"/>
                <w:left w:val="nil"/>
                <w:bottom w:val="nil"/>
                <w:right w:val="nil"/>
                <w:between w:val="nil"/>
              </w:pBdr>
              <w:ind w:left="90"/>
              <w:rPr>
                <w:rFonts w:ascii="Garamond" w:eastAsia="Garamond" w:hAnsi="Garamond" w:cs="Garamond"/>
                <w:color w:val="000000"/>
                <w:sz w:val="22"/>
                <w:szCs w:val="22"/>
              </w:rPr>
            </w:pPr>
          </w:p>
        </w:tc>
      </w:tr>
      <w:tr w:rsidR="0050066A" w14:paraId="26F4F48A" w14:textId="77777777">
        <w:trPr>
          <w:trHeight w:val="330"/>
          <w:jc w:val="center"/>
        </w:trPr>
        <w:tc>
          <w:tcPr>
            <w:tcW w:w="10290" w:type="dxa"/>
            <w:gridSpan w:val="2"/>
            <w:shd w:val="clear" w:color="auto" w:fill="D9D9D9"/>
          </w:tcPr>
          <w:p w14:paraId="635111A9" w14:textId="77777777" w:rsidR="0050066A" w:rsidRDefault="00000000">
            <w:pPr>
              <w:jc w:val="center"/>
              <w:rPr>
                <w:rFonts w:ascii="Garamond" w:eastAsia="Garamond" w:hAnsi="Garamond" w:cs="Garamond"/>
                <w:b/>
                <w:sz w:val="22"/>
                <w:szCs w:val="22"/>
              </w:rPr>
            </w:pPr>
            <w:r>
              <w:rPr>
                <w:rFonts w:ascii="Garamond" w:eastAsia="Garamond" w:hAnsi="Garamond" w:cs="Garamond"/>
                <w:b/>
                <w:sz w:val="22"/>
                <w:szCs w:val="22"/>
              </w:rPr>
              <w:t>EPISCOPAL IDENTITY</w:t>
            </w:r>
          </w:p>
        </w:tc>
        <w:tc>
          <w:tcPr>
            <w:tcW w:w="420" w:type="dxa"/>
            <w:shd w:val="clear" w:color="auto" w:fill="D9D9D9"/>
          </w:tcPr>
          <w:p w14:paraId="381F61BA" w14:textId="77777777" w:rsidR="0050066A" w:rsidRDefault="0050066A">
            <w:pPr>
              <w:pBdr>
                <w:top w:val="nil"/>
                <w:left w:val="nil"/>
                <w:bottom w:val="nil"/>
                <w:right w:val="nil"/>
                <w:between w:val="nil"/>
              </w:pBdr>
              <w:rPr>
                <w:rFonts w:ascii="Garamond" w:eastAsia="Garamond" w:hAnsi="Garamond" w:cs="Garamond"/>
                <w:color w:val="000000"/>
                <w:sz w:val="22"/>
                <w:szCs w:val="22"/>
              </w:rPr>
            </w:pPr>
          </w:p>
        </w:tc>
      </w:tr>
      <w:tr w:rsidR="0050066A" w14:paraId="3160B132" w14:textId="77777777">
        <w:trPr>
          <w:jc w:val="center"/>
        </w:trPr>
        <w:tc>
          <w:tcPr>
            <w:tcW w:w="480" w:type="dxa"/>
          </w:tcPr>
          <w:p w14:paraId="1E560F0D" w14:textId="77777777" w:rsidR="0050066A" w:rsidRDefault="00000000">
            <w:pPr>
              <w:pBdr>
                <w:top w:val="nil"/>
                <w:left w:val="nil"/>
                <w:bottom w:val="nil"/>
                <w:right w:val="nil"/>
                <w:between w:val="nil"/>
              </w:pBdr>
              <w:jc w:val="center"/>
              <w:rPr>
                <w:rFonts w:ascii="Garamond" w:eastAsia="Garamond" w:hAnsi="Garamond" w:cs="Garamond"/>
                <w:color w:val="000000"/>
                <w:sz w:val="22"/>
                <w:szCs w:val="22"/>
              </w:rPr>
            </w:pPr>
            <w:r>
              <w:rPr>
                <w:rFonts w:ascii="Garamond" w:eastAsia="Garamond" w:hAnsi="Garamond" w:cs="Garamond"/>
                <w:sz w:val="22"/>
                <w:szCs w:val="22"/>
              </w:rPr>
              <w:t>1</w:t>
            </w:r>
          </w:p>
        </w:tc>
        <w:tc>
          <w:tcPr>
            <w:tcW w:w="9810" w:type="dxa"/>
          </w:tcPr>
          <w:p w14:paraId="668C330C" w14:textId="77777777" w:rsidR="0050066A" w:rsidRDefault="00000000">
            <w:pPr>
              <w:pBdr>
                <w:top w:val="nil"/>
                <w:left w:val="nil"/>
                <w:bottom w:val="nil"/>
                <w:right w:val="nil"/>
                <w:between w:val="nil"/>
              </w:pBdr>
              <w:ind w:left="90"/>
              <w:rPr>
                <w:rFonts w:ascii="Garamond" w:eastAsia="Garamond" w:hAnsi="Garamond" w:cs="Garamond"/>
                <w:sz w:val="16"/>
                <w:szCs w:val="16"/>
              </w:rPr>
            </w:pPr>
            <w:r>
              <w:rPr>
                <w:rFonts w:ascii="Garamond" w:eastAsia="Garamond" w:hAnsi="Garamond" w:cs="Garamond"/>
                <w:sz w:val="22"/>
                <w:szCs w:val="22"/>
              </w:rPr>
              <w:t>School/church shared use agreement (if applicable), together with description of how costs are allocated between church and school</w:t>
            </w:r>
          </w:p>
        </w:tc>
        <w:tc>
          <w:tcPr>
            <w:tcW w:w="420" w:type="dxa"/>
          </w:tcPr>
          <w:p w14:paraId="2B8F3E95" w14:textId="77777777" w:rsidR="0050066A" w:rsidRDefault="0050066A">
            <w:pPr>
              <w:pBdr>
                <w:top w:val="nil"/>
                <w:left w:val="nil"/>
                <w:bottom w:val="nil"/>
                <w:right w:val="nil"/>
                <w:between w:val="nil"/>
              </w:pBdr>
              <w:ind w:left="90"/>
              <w:rPr>
                <w:rFonts w:ascii="Garamond" w:eastAsia="Garamond" w:hAnsi="Garamond" w:cs="Garamond"/>
                <w:sz w:val="22"/>
                <w:szCs w:val="22"/>
              </w:rPr>
            </w:pPr>
          </w:p>
        </w:tc>
      </w:tr>
      <w:tr w:rsidR="0050066A" w14:paraId="6BD5060F" w14:textId="77777777">
        <w:trPr>
          <w:jc w:val="center"/>
        </w:trPr>
        <w:tc>
          <w:tcPr>
            <w:tcW w:w="480" w:type="dxa"/>
          </w:tcPr>
          <w:p w14:paraId="657AA78C" w14:textId="77777777" w:rsidR="0050066A" w:rsidRDefault="0000000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2</w:t>
            </w:r>
          </w:p>
        </w:tc>
        <w:tc>
          <w:tcPr>
            <w:tcW w:w="9810" w:type="dxa"/>
          </w:tcPr>
          <w:p w14:paraId="2D7AA4A4" w14:textId="77777777" w:rsidR="0050066A" w:rsidRDefault="00000000">
            <w:pPr>
              <w:pBdr>
                <w:top w:val="nil"/>
                <w:left w:val="nil"/>
                <w:bottom w:val="nil"/>
                <w:right w:val="nil"/>
                <w:between w:val="nil"/>
              </w:pBdr>
              <w:rPr>
                <w:rFonts w:ascii="Garamond" w:eastAsia="Garamond" w:hAnsi="Garamond" w:cs="Garamond"/>
                <w:sz w:val="22"/>
                <w:szCs w:val="22"/>
              </w:rPr>
            </w:pPr>
            <w:r>
              <w:rPr>
                <w:rFonts w:ascii="Garamond" w:eastAsia="Garamond" w:hAnsi="Garamond" w:cs="Garamond"/>
                <w:sz w:val="22"/>
                <w:szCs w:val="22"/>
              </w:rPr>
              <w:t xml:space="preserve"> Evidence that anyone working with students on a regular basis has been certified/re-certified in Safe Church,</w:t>
            </w:r>
          </w:p>
          <w:p w14:paraId="550AE7F1" w14:textId="77777777" w:rsidR="0050066A" w:rsidRDefault="00000000">
            <w:pPr>
              <w:pBdr>
                <w:top w:val="nil"/>
                <w:left w:val="nil"/>
                <w:bottom w:val="nil"/>
                <w:right w:val="nil"/>
                <w:between w:val="nil"/>
              </w:pBdr>
              <w:rPr>
                <w:rFonts w:ascii="Garamond" w:eastAsia="Garamond" w:hAnsi="Garamond" w:cs="Garamond"/>
                <w:sz w:val="22"/>
                <w:szCs w:val="22"/>
              </w:rPr>
            </w:pPr>
            <w:r>
              <w:rPr>
                <w:rFonts w:ascii="Garamond" w:eastAsia="Garamond" w:hAnsi="Garamond" w:cs="Garamond"/>
                <w:sz w:val="22"/>
                <w:szCs w:val="22"/>
              </w:rPr>
              <w:t xml:space="preserve"> Safe Communities as directed by the diocese</w:t>
            </w:r>
          </w:p>
        </w:tc>
        <w:tc>
          <w:tcPr>
            <w:tcW w:w="420" w:type="dxa"/>
          </w:tcPr>
          <w:p w14:paraId="1E70E384" w14:textId="77777777" w:rsidR="0050066A" w:rsidRDefault="0050066A">
            <w:pPr>
              <w:pBdr>
                <w:top w:val="nil"/>
                <w:left w:val="nil"/>
                <w:bottom w:val="nil"/>
                <w:right w:val="nil"/>
                <w:between w:val="nil"/>
              </w:pBdr>
              <w:ind w:left="90"/>
              <w:rPr>
                <w:rFonts w:ascii="Garamond" w:eastAsia="Garamond" w:hAnsi="Garamond" w:cs="Garamond"/>
                <w:sz w:val="22"/>
                <w:szCs w:val="22"/>
              </w:rPr>
            </w:pPr>
          </w:p>
        </w:tc>
      </w:tr>
      <w:tr w:rsidR="0050066A" w14:paraId="277FFCE0" w14:textId="77777777">
        <w:trPr>
          <w:trHeight w:val="315"/>
          <w:jc w:val="center"/>
        </w:trPr>
        <w:tc>
          <w:tcPr>
            <w:tcW w:w="10290" w:type="dxa"/>
            <w:gridSpan w:val="2"/>
            <w:shd w:val="clear" w:color="auto" w:fill="D9D9D9"/>
          </w:tcPr>
          <w:p w14:paraId="665655BF" w14:textId="77777777" w:rsidR="0050066A" w:rsidRDefault="00000000">
            <w:pPr>
              <w:pBdr>
                <w:top w:val="nil"/>
                <w:left w:val="nil"/>
                <w:bottom w:val="nil"/>
                <w:right w:val="nil"/>
                <w:between w:val="nil"/>
              </w:pBdr>
              <w:jc w:val="center"/>
              <w:rPr>
                <w:rFonts w:ascii="Garamond" w:eastAsia="Garamond" w:hAnsi="Garamond" w:cs="Garamond"/>
                <w:b/>
                <w:sz w:val="22"/>
                <w:szCs w:val="22"/>
              </w:rPr>
            </w:pPr>
            <w:r>
              <w:rPr>
                <w:rFonts w:ascii="Garamond" w:eastAsia="Garamond" w:hAnsi="Garamond" w:cs="Garamond"/>
                <w:b/>
                <w:sz w:val="22"/>
                <w:szCs w:val="22"/>
              </w:rPr>
              <w:t>GOVERNANCE</w:t>
            </w:r>
          </w:p>
        </w:tc>
        <w:tc>
          <w:tcPr>
            <w:tcW w:w="420" w:type="dxa"/>
            <w:shd w:val="clear" w:color="auto" w:fill="D9D9D9"/>
          </w:tcPr>
          <w:p w14:paraId="19247A99" w14:textId="77777777" w:rsidR="0050066A" w:rsidRDefault="0050066A">
            <w:pPr>
              <w:pBdr>
                <w:top w:val="nil"/>
                <w:left w:val="nil"/>
                <w:bottom w:val="nil"/>
                <w:right w:val="nil"/>
                <w:between w:val="nil"/>
              </w:pBdr>
              <w:rPr>
                <w:rFonts w:ascii="Garamond" w:eastAsia="Garamond" w:hAnsi="Garamond" w:cs="Garamond"/>
                <w:color w:val="000000"/>
                <w:sz w:val="22"/>
                <w:szCs w:val="22"/>
              </w:rPr>
            </w:pPr>
          </w:p>
        </w:tc>
      </w:tr>
      <w:tr w:rsidR="0050066A" w14:paraId="74D53AA2" w14:textId="77777777">
        <w:trPr>
          <w:jc w:val="center"/>
        </w:trPr>
        <w:tc>
          <w:tcPr>
            <w:tcW w:w="480" w:type="dxa"/>
          </w:tcPr>
          <w:p w14:paraId="7414E72D" w14:textId="77777777" w:rsidR="0050066A" w:rsidRDefault="00000000">
            <w:pPr>
              <w:pBdr>
                <w:top w:val="nil"/>
                <w:left w:val="nil"/>
                <w:bottom w:val="nil"/>
                <w:right w:val="nil"/>
                <w:between w:val="nil"/>
              </w:pBdr>
              <w:jc w:val="center"/>
              <w:rPr>
                <w:rFonts w:ascii="Garamond" w:eastAsia="Garamond" w:hAnsi="Garamond" w:cs="Garamond"/>
                <w:color w:val="000000"/>
                <w:sz w:val="22"/>
                <w:szCs w:val="22"/>
              </w:rPr>
            </w:pPr>
            <w:r>
              <w:rPr>
                <w:rFonts w:ascii="Garamond" w:eastAsia="Garamond" w:hAnsi="Garamond" w:cs="Garamond"/>
                <w:sz w:val="22"/>
                <w:szCs w:val="22"/>
              </w:rPr>
              <w:t>1</w:t>
            </w:r>
          </w:p>
        </w:tc>
        <w:tc>
          <w:tcPr>
            <w:tcW w:w="9810" w:type="dxa"/>
          </w:tcPr>
          <w:p w14:paraId="60F5A654" w14:textId="77777777" w:rsidR="0050066A" w:rsidRDefault="00000000">
            <w:pPr>
              <w:pBdr>
                <w:top w:val="nil"/>
                <w:left w:val="nil"/>
                <w:bottom w:val="nil"/>
                <w:right w:val="nil"/>
                <w:between w:val="nil"/>
              </w:pBdr>
              <w:ind w:left="90"/>
              <w:rPr>
                <w:rFonts w:ascii="Garamond" w:eastAsia="Garamond" w:hAnsi="Garamond" w:cs="Garamond"/>
                <w:color w:val="000000"/>
                <w:sz w:val="22"/>
                <w:szCs w:val="22"/>
              </w:rPr>
            </w:pPr>
            <w:r>
              <w:rPr>
                <w:rFonts w:ascii="Garamond" w:eastAsia="Garamond" w:hAnsi="Garamond" w:cs="Garamond"/>
                <w:color w:val="000000"/>
                <w:sz w:val="22"/>
                <w:szCs w:val="22"/>
              </w:rPr>
              <w:t>Evidence of the school’s bylaws, articles of incorporation/Certificate of Formation, and charter (if applicable)</w:t>
            </w:r>
          </w:p>
          <w:p w14:paraId="4AFABD75" w14:textId="77777777" w:rsidR="0050066A" w:rsidRDefault="0050066A">
            <w:pPr>
              <w:pBdr>
                <w:top w:val="nil"/>
                <w:left w:val="nil"/>
                <w:bottom w:val="nil"/>
                <w:right w:val="nil"/>
                <w:between w:val="nil"/>
              </w:pBdr>
              <w:ind w:left="90"/>
              <w:rPr>
                <w:rFonts w:ascii="Garamond" w:eastAsia="Garamond" w:hAnsi="Garamond" w:cs="Garamond"/>
                <w:sz w:val="16"/>
                <w:szCs w:val="16"/>
              </w:rPr>
            </w:pPr>
          </w:p>
        </w:tc>
        <w:tc>
          <w:tcPr>
            <w:tcW w:w="420" w:type="dxa"/>
          </w:tcPr>
          <w:p w14:paraId="1042FC49" w14:textId="77777777" w:rsidR="0050066A" w:rsidRDefault="0050066A">
            <w:pPr>
              <w:pBdr>
                <w:top w:val="nil"/>
                <w:left w:val="nil"/>
                <w:bottom w:val="nil"/>
                <w:right w:val="nil"/>
                <w:between w:val="nil"/>
              </w:pBdr>
              <w:ind w:left="90"/>
              <w:rPr>
                <w:rFonts w:ascii="Garamond" w:eastAsia="Garamond" w:hAnsi="Garamond" w:cs="Garamond"/>
                <w:color w:val="000000"/>
                <w:sz w:val="22"/>
                <w:szCs w:val="22"/>
              </w:rPr>
            </w:pPr>
          </w:p>
        </w:tc>
      </w:tr>
      <w:tr w:rsidR="0050066A" w14:paraId="5D478D6D" w14:textId="77777777">
        <w:trPr>
          <w:jc w:val="center"/>
        </w:trPr>
        <w:tc>
          <w:tcPr>
            <w:tcW w:w="480" w:type="dxa"/>
          </w:tcPr>
          <w:p w14:paraId="333748F2" w14:textId="77777777" w:rsidR="0050066A" w:rsidRDefault="0000000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2</w:t>
            </w:r>
          </w:p>
        </w:tc>
        <w:tc>
          <w:tcPr>
            <w:tcW w:w="9810" w:type="dxa"/>
          </w:tcPr>
          <w:p w14:paraId="6AF63B8F" w14:textId="77777777" w:rsidR="0050066A" w:rsidRDefault="00000000">
            <w:pPr>
              <w:ind w:left="90"/>
              <w:rPr>
                <w:rFonts w:ascii="Garamond" w:eastAsia="Garamond" w:hAnsi="Garamond" w:cs="Garamond"/>
                <w:color w:val="000000"/>
                <w:sz w:val="22"/>
                <w:szCs w:val="22"/>
              </w:rPr>
            </w:pPr>
            <w:r>
              <w:rPr>
                <w:rFonts w:ascii="Garamond" w:eastAsia="Garamond" w:hAnsi="Garamond" w:cs="Garamond"/>
                <w:sz w:val="22"/>
                <w:szCs w:val="22"/>
              </w:rPr>
              <w:t>If the school is separately incorporated, evidence of 501(c)(3) status.   If the school is not separately incorporated, provide evidence that the school is by charter affiliated with a legally constituted not-for-profit church.</w:t>
            </w:r>
          </w:p>
        </w:tc>
        <w:tc>
          <w:tcPr>
            <w:tcW w:w="420" w:type="dxa"/>
          </w:tcPr>
          <w:p w14:paraId="0357E061" w14:textId="77777777" w:rsidR="0050066A" w:rsidRDefault="0050066A">
            <w:pPr>
              <w:pBdr>
                <w:top w:val="nil"/>
                <w:left w:val="nil"/>
                <w:bottom w:val="nil"/>
                <w:right w:val="nil"/>
                <w:between w:val="nil"/>
              </w:pBdr>
              <w:ind w:left="90"/>
              <w:rPr>
                <w:rFonts w:ascii="Garamond" w:eastAsia="Garamond" w:hAnsi="Garamond" w:cs="Garamond"/>
                <w:color w:val="000000"/>
                <w:sz w:val="22"/>
                <w:szCs w:val="22"/>
              </w:rPr>
            </w:pPr>
          </w:p>
        </w:tc>
      </w:tr>
      <w:tr w:rsidR="0050066A" w14:paraId="209F3BF8" w14:textId="77777777">
        <w:trPr>
          <w:jc w:val="center"/>
        </w:trPr>
        <w:tc>
          <w:tcPr>
            <w:tcW w:w="480" w:type="dxa"/>
          </w:tcPr>
          <w:p w14:paraId="1D09848A" w14:textId="77777777" w:rsidR="0050066A" w:rsidRDefault="0000000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3</w:t>
            </w:r>
          </w:p>
        </w:tc>
        <w:tc>
          <w:tcPr>
            <w:tcW w:w="9810" w:type="dxa"/>
          </w:tcPr>
          <w:p w14:paraId="112E51DE" w14:textId="77777777" w:rsidR="0050066A" w:rsidRDefault="00000000">
            <w:pPr>
              <w:ind w:left="90"/>
              <w:rPr>
                <w:rFonts w:ascii="Garamond" w:eastAsia="Garamond" w:hAnsi="Garamond" w:cs="Garamond"/>
                <w:sz w:val="22"/>
                <w:szCs w:val="22"/>
              </w:rPr>
            </w:pPr>
            <w:r>
              <w:rPr>
                <w:rFonts w:ascii="Garamond" w:eastAsia="Garamond" w:hAnsi="Garamond" w:cs="Garamond"/>
                <w:sz w:val="22"/>
                <w:szCs w:val="22"/>
              </w:rPr>
              <w:t>Required School Policies</w:t>
            </w:r>
          </w:p>
          <w:p w14:paraId="390759D0" w14:textId="77777777" w:rsidR="0050066A"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Employee Whistleblower</w:t>
            </w:r>
          </w:p>
          <w:p w14:paraId="6A0D41D3" w14:textId="77777777" w:rsidR="0050066A"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Trustee Conflict of Interest</w:t>
            </w:r>
          </w:p>
          <w:p w14:paraId="19A31D83" w14:textId="77777777" w:rsidR="0050066A"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Grievance/conflict resolution for employees, students, parents, trustees</w:t>
            </w:r>
          </w:p>
          <w:p w14:paraId="21AFE69C" w14:textId="77777777" w:rsidR="0050066A"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Confidentiality agreement that trustees sign annually</w:t>
            </w:r>
          </w:p>
          <w:p w14:paraId="742EB51A" w14:textId="77777777" w:rsidR="0050066A"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Anti-bullying/anti-hazing for students</w:t>
            </w:r>
          </w:p>
          <w:p w14:paraId="3EE69CC2" w14:textId="77777777" w:rsidR="0050066A"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Anti-harassment that includes sexual misconduct/sexual assault for students and employees</w:t>
            </w:r>
          </w:p>
          <w:p w14:paraId="30189120" w14:textId="77777777" w:rsidR="0050066A" w:rsidRDefault="00000000">
            <w:pPr>
              <w:numPr>
                <w:ilvl w:val="0"/>
                <w:numId w:val="1"/>
              </w:numPr>
              <w:rPr>
                <w:rFonts w:ascii="Garamond" w:eastAsia="Garamond" w:hAnsi="Garamond" w:cs="Garamond"/>
                <w:sz w:val="22"/>
                <w:szCs w:val="22"/>
              </w:rPr>
            </w:pPr>
            <w:r>
              <w:rPr>
                <w:rFonts w:ascii="Garamond" w:eastAsia="Garamond" w:hAnsi="Garamond" w:cs="Garamond"/>
                <w:sz w:val="22"/>
                <w:szCs w:val="22"/>
              </w:rPr>
              <w:t>Location and accessibility of essential records in the event of the permanent closure of the school</w:t>
            </w:r>
          </w:p>
        </w:tc>
        <w:tc>
          <w:tcPr>
            <w:tcW w:w="420" w:type="dxa"/>
          </w:tcPr>
          <w:p w14:paraId="39843983" w14:textId="77777777" w:rsidR="0050066A" w:rsidRDefault="0050066A">
            <w:pPr>
              <w:pBdr>
                <w:top w:val="nil"/>
                <w:left w:val="nil"/>
                <w:bottom w:val="nil"/>
                <w:right w:val="nil"/>
                <w:between w:val="nil"/>
              </w:pBdr>
              <w:ind w:left="90"/>
              <w:rPr>
                <w:rFonts w:ascii="Garamond" w:eastAsia="Garamond" w:hAnsi="Garamond" w:cs="Garamond"/>
                <w:color w:val="000000"/>
                <w:sz w:val="22"/>
                <w:szCs w:val="22"/>
              </w:rPr>
            </w:pPr>
          </w:p>
        </w:tc>
      </w:tr>
      <w:tr w:rsidR="0050066A" w14:paraId="65B15CF9" w14:textId="77777777">
        <w:trPr>
          <w:trHeight w:val="330"/>
          <w:jc w:val="center"/>
        </w:trPr>
        <w:tc>
          <w:tcPr>
            <w:tcW w:w="10290" w:type="dxa"/>
            <w:gridSpan w:val="2"/>
            <w:shd w:val="clear" w:color="auto" w:fill="D9D9D9"/>
          </w:tcPr>
          <w:p w14:paraId="17CC69B8" w14:textId="77777777" w:rsidR="0050066A" w:rsidRDefault="00000000">
            <w:pPr>
              <w:pBdr>
                <w:top w:val="nil"/>
                <w:left w:val="nil"/>
                <w:bottom w:val="nil"/>
                <w:right w:val="nil"/>
                <w:between w:val="nil"/>
              </w:pBdr>
              <w:jc w:val="center"/>
              <w:rPr>
                <w:rFonts w:ascii="Garamond" w:eastAsia="Garamond" w:hAnsi="Garamond" w:cs="Garamond"/>
                <w:b/>
                <w:sz w:val="22"/>
                <w:szCs w:val="22"/>
              </w:rPr>
            </w:pPr>
            <w:r>
              <w:rPr>
                <w:rFonts w:ascii="Garamond" w:eastAsia="Garamond" w:hAnsi="Garamond" w:cs="Garamond"/>
                <w:b/>
                <w:sz w:val="22"/>
                <w:szCs w:val="22"/>
              </w:rPr>
              <w:t>ORGANIZATION &amp; ADMINISTRATION</w:t>
            </w:r>
          </w:p>
        </w:tc>
        <w:tc>
          <w:tcPr>
            <w:tcW w:w="420" w:type="dxa"/>
            <w:shd w:val="clear" w:color="auto" w:fill="D9D9D9"/>
          </w:tcPr>
          <w:p w14:paraId="18007C68" w14:textId="77777777" w:rsidR="0050066A" w:rsidRDefault="0050066A">
            <w:pPr>
              <w:pBdr>
                <w:top w:val="nil"/>
                <w:left w:val="nil"/>
                <w:bottom w:val="nil"/>
                <w:right w:val="nil"/>
                <w:between w:val="nil"/>
              </w:pBdr>
              <w:rPr>
                <w:rFonts w:ascii="Garamond" w:eastAsia="Garamond" w:hAnsi="Garamond" w:cs="Garamond"/>
                <w:color w:val="000000"/>
                <w:sz w:val="22"/>
                <w:szCs w:val="22"/>
              </w:rPr>
            </w:pPr>
          </w:p>
        </w:tc>
      </w:tr>
      <w:tr w:rsidR="0050066A" w14:paraId="13254679" w14:textId="77777777">
        <w:trPr>
          <w:jc w:val="center"/>
        </w:trPr>
        <w:tc>
          <w:tcPr>
            <w:tcW w:w="480" w:type="dxa"/>
          </w:tcPr>
          <w:p w14:paraId="6048A954" w14:textId="77777777" w:rsidR="0050066A" w:rsidRDefault="00000000">
            <w:pPr>
              <w:pBdr>
                <w:top w:val="nil"/>
                <w:left w:val="nil"/>
                <w:bottom w:val="nil"/>
                <w:right w:val="nil"/>
                <w:between w:val="nil"/>
              </w:pBdr>
              <w:jc w:val="center"/>
              <w:rPr>
                <w:rFonts w:ascii="Garamond" w:eastAsia="Garamond" w:hAnsi="Garamond" w:cs="Garamond"/>
                <w:color w:val="000000"/>
                <w:sz w:val="22"/>
                <w:szCs w:val="22"/>
              </w:rPr>
            </w:pPr>
            <w:r>
              <w:rPr>
                <w:rFonts w:ascii="Garamond" w:eastAsia="Garamond" w:hAnsi="Garamond" w:cs="Garamond"/>
                <w:color w:val="000000"/>
                <w:sz w:val="22"/>
                <w:szCs w:val="22"/>
              </w:rPr>
              <w:t>1</w:t>
            </w:r>
          </w:p>
        </w:tc>
        <w:tc>
          <w:tcPr>
            <w:tcW w:w="9810" w:type="dxa"/>
          </w:tcPr>
          <w:p w14:paraId="5E94D26E" w14:textId="77777777" w:rsidR="0050066A" w:rsidRDefault="00000000">
            <w:pPr>
              <w:pBdr>
                <w:top w:val="nil"/>
                <w:left w:val="nil"/>
                <w:bottom w:val="nil"/>
                <w:right w:val="nil"/>
                <w:between w:val="nil"/>
              </w:pBdr>
              <w:ind w:left="90"/>
              <w:rPr>
                <w:rFonts w:ascii="Garamond" w:eastAsia="Garamond" w:hAnsi="Garamond" w:cs="Garamond"/>
                <w:color w:val="000000"/>
                <w:sz w:val="22"/>
                <w:szCs w:val="22"/>
              </w:rPr>
            </w:pPr>
            <w:r>
              <w:rPr>
                <w:rFonts w:ascii="Garamond" w:eastAsia="Garamond" w:hAnsi="Garamond" w:cs="Garamond"/>
                <w:sz w:val="22"/>
                <w:szCs w:val="22"/>
              </w:rPr>
              <w:t>P</w:t>
            </w:r>
            <w:r>
              <w:rPr>
                <w:rFonts w:ascii="Garamond" w:eastAsia="Garamond" w:hAnsi="Garamond" w:cs="Garamond"/>
                <w:color w:val="000000"/>
                <w:sz w:val="22"/>
                <w:szCs w:val="22"/>
              </w:rPr>
              <w:t>ublished statement regarding the school’s non-discrimination policy and demonstration of compliance with IRS Revenue Procedure 75-50</w:t>
            </w:r>
          </w:p>
          <w:p w14:paraId="0E59BAC7" w14:textId="77777777" w:rsidR="0050066A" w:rsidRDefault="0050066A">
            <w:pPr>
              <w:pBdr>
                <w:top w:val="nil"/>
                <w:left w:val="nil"/>
                <w:bottom w:val="nil"/>
                <w:right w:val="nil"/>
                <w:between w:val="nil"/>
              </w:pBdr>
              <w:ind w:left="90"/>
              <w:rPr>
                <w:rFonts w:ascii="Garamond" w:eastAsia="Garamond" w:hAnsi="Garamond" w:cs="Garamond"/>
                <w:sz w:val="16"/>
                <w:szCs w:val="16"/>
              </w:rPr>
            </w:pPr>
          </w:p>
        </w:tc>
        <w:tc>
          <w:tcPr>
            <w:tcW w:w="420" w:type="dxa"/>
          </w:tcPr>
          <w:p w14:paraId="235F1E97" w14:textId="77777777" w:rsidR="0050066A" w:rsidRDefault="0050066A">
            <w:pPr>
              <w:pBdr>
                <w:top w:val="nil"/>
                <w:left w:val="nil"/>
                <w:bottom w:val="nil"/>
                <w:right w:val="nil"/>
                <w:between w:val="nil"/>
              </w:pBdr>
              <w:ind w:left="90"/>
              <w:rPr>
                <w:rFonts w:ascii="Garamond" w:eastAsia="Garamond" w:hAnsi="Garamond" w:cs="Garamond"/>
                <w:sz w:val="22"/>
                <w:szCs w:val="22"/>
              </w:rPr>
            </w:pPr>
          </w:p>
        </w:tc>
      </w:tr>
      <w:tr w:rsidR="0050066A" w14:paraId="7925B89C" w14:textId="77777777">
        <w:trPr>
          <w:jc w:val="center"/>
        </w:trPr>
        <w:tc>
          <w:tcPr>
            <w:tcW w:w="480" w:type="dxa"/>
          </w:tcPr>
          <w:p w14:paraId="180D4B9A" w14:textId="77777777" w:rsidR="0050066A" w:rsidRDefault="00000000">
            <w:pPr>
              <w:pBdr>
                <w:top w:val="nil"/>
                <w:left w:val="nil"/>
                <w:bottom w:val="nil"/>
                <w:right w:val="nil"/>
                <w:between w:val="nil"/>
              </w:pBdr>
              <w:jc w:val="center"/>
              <w:rPr>
                <w:rFonts w:ascii="Garamond" w:eastAsia="Garamond" w:hAnsi="Garamond" w:cs="Garamond"/>
                <w:color w:val="000000"/>
                <w:sz w:val="22"/>
                <w:szCs w:val="22"/>
              </w:rPr>
            </w:pPr>
            <w:r>
              <w:rPr>
                <w:rFonts w:ascii="Garamond" w:eastAsia="Garamond" w:hAnsi="Garamond" w:cs="Garamond"/>
                <w:sz w:val="22"/>
                <w:szCs w:val="22"/>
              </w:rPr>
              <w:t>2</w:t>
            </w:r>
          </w:p>
        </w:tc>
        <w:tc>
          <w:tcPr>
            <w:tcW w:w="9810" w:type="dxa"/>
          </w:tcPr>
          <w:p w14:paraId="511A1CE6" w14:textId="77777777" w:rsidR="0050066A" w:rsidRDefault="00000000">
            <w:pPr>
              <w:pBdr>
                <w:top w:val="nil"/>
                <w:left w:val="nil"/>
                <w:bottom w:val="nil"/>
                <w:right w:val="nil"/>
                <w:between w:val="nil"/>
              </w:pBdr>
              <w:ind w:left="90"/>
              <w:rPr>
                <w:rFonts w:ascii="Garamond" w:eastAsia="Garamond" w:hAnsi="Garamond" w:cs="Garamond"/>
                <w:sz w:val="22"/>
                <w:szCs w:val="22"/>
              </w:rPr>
            </w:pPr>
            <w:r>
              <w:rPr>
                <w:rFonts w:ascii="Garamond" w:eastAsia="Garamond" w:hAnsi="Garamond" w:cs="Garamond"/>
                <w:sz w:val="22"/>
                <w:szCs w:val="22"/>
              </w:rPr>
              <w:t>Employee Handbook</w:t>
            </w:r>
          </w:p>
          <w:p w14:paraId="71D3881B" w14:textId="77777777" w:rsidR="0050066A" w:rsidRDefault="0050066A">
            <w:pPr>
              <w:pBdr>
                <w:top w:val="nil"/>
                <w:left w:val="nil"/>
                <w:bottom w:val="nil"/>
                <w:right w:val="nil"/>
                <w:between w:val="nil"/>
              </w:pBdr>
              <w:ind w:left="90"/>
              <w:rPr>
                <w:rFonts w:ascii="Garamond" w:eastAsia="Garamond" w:hAnsi="Garamond" w:cs="Garamond"/>
                <w:sz w:val="16"/>
                <w:szCs w:val="16"/>
              </w:rPr>
            </w:pPr>
          </w:p>
        </w:tc>
        <w:tc>
          <w:tcPr>
            <w:tcW w:w="420" w:type="dxa"/>
          </w:tcPr>
          <w:p w14:paraId="5B196ADE" w14:textId="77777777" w:rsidR="0050066A" w:rsidRDefault="0050066A">
            <w:pPr>
              <w:pBdr>
                <w:top w:val="nil"/>
                <w:left w:val="nil"/>
                <w:bottom w:val="nil"/>
                <w:right w:val="nil"/>
                <w:between w:val="nil"/>
              </w:pBdr>
              <w:ind w:left="90"/>
              <w:rPr>
                <w:rFonts w:ascii="Garamond" w:eastAsia="Garamond" w:hAnsi="Garamond" w:cs="Garamond"/>
                <w:sz w:val="22"/>
                <w:szCs w:val="22"/>
              </w:rPr>
            </w:pPr>
          </w:p>
        </w:tc>
      </w:tr>
      <w:tr w:rsidR="0050066A" w14:paraId="09A37C9B" w14:textId="77777777">
        <w:trPr>
          <w:jc w:val="center"/>
        </w:trPr>
        <w:tc>
          <w:tcPr>
            <w:tcW w:w="480" w:type="dxa"/>
          </w:tcPr>
          <w:p w14:paraId="37284371" w14:textId="77777777" w:rsidR="0050066A" w:rsidRDefault="00000000">
            <w:pPr>
              <w:pBdr>
                <w:top w:val="nil"/>
                <w:left w:val="nil"/>
                <w:bottom w:val="nil"/>
                <w:right w:val="nil"/>
                <w:between w:val="nil"/>
              </w:pBdr>
              <w:jc w:val="center"/>
              <w:rPr>
                <w:rFonts w:ascii="Garamond" w:eastAsia="Garamond" w:hAnsi="Garamond" w:cs="Garamond"/>
                <w:sz w:val="22"/>
                <w:szCs w:val="22"/>
              </w:rPr>
            </w:pPr>
            <w:r>
              <w:rPr>
                <w:rFonts w:ascii="Garamond" w:eastAsia="Garamond" w:hAnsi="Garamond" w:cs="Garamond"/>
                <w:sz w:val="22"/>
                <w:szCs w:val="22"/>
              </w:rPr>
              <w:t>3</w:t>
            </w:r>
          </w:p>
          <w:p w14:paraId="1EB008D0" w14:textId="77777777" w:rsidR="0050066A" w:rsidRDefault="0050066A">
            <w:pPr>
              <w:pBdr>
                <w:top w:val="nil"/>
                <w:left w:val="nil"/>
                <w:bottom w:val="nil"/>
                <w:right w:val="nil"/>
                <w:between w:val="nil"/>
              </w:pBdr>
              <w:jc w:val="center"/>
              <w:rPr>
                <w:rFonts w:ascii="Garamond" w:eastAsia="Garamond" w:hAnsi="Garamond" w:cs="Garamond"/>
                <w:sz w:val="22"/>
                <w:szCs w:val="22"/>
              </w:rPr>
            </w:pPr>
          </w:p>
        </w:tc>
        <w:tc>
          <w:tcPr>
            <w:tcW w:w="9810" w:type="dxa"/>
          </w:tcPr>
          <w:p w14:paraId="624EE755" w14:textId="77777777" w:rsidR="0050066A" w:rsidRDefault="00000000">
            <w:pPr>
              <w:pBdr>
                <w:top w:val="nil"/>
                <w:left w:val="nil"/>
                <w:bottom w:val="nil"/>
                <w:right w:val="nil"/>
                <w:between w:val="nil"/>
              </w:pBdr>
              <w:ind w:left="90"/>
              <w:rPr>
                <w:rFonts w:ascii="Garamond" w:eastAsia="Garamond" w:hAnsi="Garamond" w:cs="Garamond"/>
                <w:sz w:val="22"/>
                <w:szCs w:val="22"/>
              </w:rPr>
            </w:pPr>
            <w:r>
              <w:rPr>
                <w:rFonts w:ascii="Garamond" w:eastAsia="Garamond" w:hAnsi="Garamond" w:cs="Garamond"/>
                <w:sz w:val="22"/>
                <w:szCs w:val="22"/>
              </w:rPr>
              <w:t>Parent-Student Handbook</w:t>
            </w:r>
          </w:p>
        </w:tc>
        <w:tc>
          <w:tcPr>
            <w:tcW w:w="420" w:type="dxa"/>
          </w:tcPr>
          <w:p w14:paraId="080D8492" w14:textId="77777777" w:rsidR="0050066A" w:rsidRDefault="0050066A">
            <w:pPr>
              <w:pBdr>
                <w:top w:val="nil"/>
                <w:left w:val="nil"/>
                <w:bottom w:val="nil"/>
                <w:right w:val="nil"/>
                <w:between w:val="nil"/>
              </w:pBdr>
              <w:ind w:left="90"/>
              <w:rPr>
                <w:rFonts w:ascii="Garamond" w:eastAsia="Garamond" w:hAnsi="Garamond" w:cs="Garamond"/>
                <w:sz w:val="22"/>
                <w:szCs w:val="22"/>
              </w:rPr>
            </w:pPr>
          </w:p>
        </w:tc>
      </w:tr>
      <w:tr w:rsidR="0050066A" w14:paraId="716C35F0" w14:textId="77777777">
        <w:trPr>
          <w:trHeight w:val="315"/>
          <w:jc w:val="center"/>
        </w:trPr>
        <w:tc>
          <w:tcPr>
            <w:tcW w:w="10290" w:type="dxa"/>
            <w:gridSpan w:val="2"/>
            <w:shd w:val="clear" w:color="auto" w:fill="D9D9D9"/>
          </w:tcPr>
          <w:p w14:paraId="5FEFF630" w14:textId="77777777" w:rsidR="0050066A" w:rsidRDefault="00000000">
            <w:pPr>
              <w:pBdr>
                <w:top w:val="nil"/>
                <w:left w:val="nil"/>
                <w:bottom w:val="nil"/>
                <w:right w:val="nil"/>
                <w:between w:val="nil"/>
              </w:pBdr>
              <w:jc w:val="center"/>
              <w:rPr>
                <w:rFonts w:ascii="Garamond" w:eastAsia="Garamond" w:hAnsi="Garamond" w:cs="Garamond"/>
                <w:b/>
                <w:sz w:val="22"/>
                <w:szCs w:val="22"/>
              </w:rPr>
            </w:pPr>
            <w:r>
              <w:rPr>
                <w:rFonts w:ascii="Garamond" w:eastAsia="Garamond" w:hAnsi="Garamond" w:cs="Garamond"/>
                <w:b/>
                <w:sz w:val="22"/>
                <w:szCs w:val="22"/>
              </w:rPr>
              <w:t>TEACHING &amp; LEARNING</w:t>
            </w:r>
          </w:p>
        </w:tc>
        <w:tc>
          <w:tcPr>
            <w:tcW w:w="420" w:type="dxa"/>
            <w:shd w:val="clear" w:color="auto" w:fill="D9D9D9"/>
          </w:tcPr>
          <w:p w14:paraId="13C46BE7" w14:textId="77777777" w:rsidR="0050066A" w:rsidRDefault="0050066A">
            <w:pPr>
              <w:widowControl/>
              <w:rPr>
                <w:rFonts w:ascii="Garamond" w:eastAsia="Garamond" w:hAnsi="Garamond" w:cs="Garamond"/>
                <w:sz w:val="22"/>
                <w:szCs w:val="22"/>
              </w:rPr>
            </w:pPr>
          </w:p>
        </w:tc>
      </w:tr>
      <w:tr w:rsidR="0050066A" w14:paraId="62BEB575" w14:textId="77777777">
        <w:trPr>
          <w:trHeight w:val="315"/>
          <w:jc w:val="center"/>
        </w:trPr>
        <w:tc>
          <w:tcPr>
            <w:tcW w:w="480" w:type="dxa"/>
          </w:tcPr>
          <w:p w14:paraId="5F5E1ACB" w14:textId="77777777" w:rsidR="0050066A" w:rsidRDefault="00000000">
            <w:pPr>
              <w:jc w:val="center"/>
              <w:rPr>
                <w:rFonts w:ascii="Garamond" w:eastAsia="Garamond" w:hAnsi="Garamond" w:cs="Garamond"/>
                <w:sz w:val="22"/>
                <w:szCs w:val="22"/>
              </w:rPr>
            </w:pPr>
            <w:r>
              <w:rPr>
                <w:rFonts w:ascii="Garamond" w:eastAsia="Garamond" w:hAnsi="Garamond" w:cs="Garamond"/>
                <w:sz w:val="22"/>
                <w:szCs w:val="22"/>
              </w:rPr>
              <w:t>1</w:t>
            </w:r>
          </w:p>
        </w:tc>
        <w:tc>
          <w:tcPr>
            <w:tcW w:w="9810" w:type="dxa"/>
          </w:tcPr>
          <w:p w14:paraId="3836B916" w14:textId="77777777" w:rsidR="0050066A" w:rsidRDefault="00000000">
            <w:pPr>
              <w:widowControl/>
              <w:rPr>
                <w:rFonts w:ascii="Garamond" w:eastAsia="Garamond" w:hAnsi="Garamond" w:cs="Garamond"/>
                <w:sz w:val="16"/>
                <w:szCs w:val="16"/>
              </w:rPr>
            </w:pPr>
            <w:r>
              <w:rPr>
                <w:rFonts w:ascii="Garamond" w:eastAsia="Garamond" w:hAnsi="Garamond" w:cs="Garamond"/>
                <w:sz w:val="22"/>
                <w:szCs w:val="22"/>
              </w:rPr>
              <w:t>Curriculum scope and sequence, standards, and/or mapping</w:t>
            </w:r>
          </w:p>
        </w:tc>
        <w:tc>
          <w:tcPr>
            <w:tcW w:w="420" w:type="dxa"/>
          </w:tcPr>
          <w:p w14:paraId="26674494" w14:textId="77777777" w:rsidR="0050066A" w:rsidRDefault="0050066A">
            <w:pPr>
              <w:widowControl/>
              <w:ind w:left="90"/>
              <w:rPr>
                <w:rFonts w:ascii="Garamond" w:eastAsia="Garamond" w:hAnsi="Garamond" w:cs="Garamond"/>
                <w:sz w:val="22"/>
                <w:szCs w:val="22"/>
              </w:rPr>
            </w:pPr>
          </w:p>
        </w:tc>
      </w:tr>
      <w:tr w:rsidR="0050066A" w14:paraId="24E1D8FC" w14:textId="77777777">
        <w:trPr>
          <w:trHeight w:val="315"/>
          <w:jc w:val="center"/>
        </w:trPr>
        <w:tc>
          <w:tcPr>
            <w:tcW w:w="480" w:type="dxa"/>
          </w:tcPr>
          <w:p w14:paraId="49444596" w14:textId="77777777" w:rsidR="0050066A" w:rsidRDefault="00000000">
            <w:pPr>
              <w:jc w:val="center"/>
              <w:rPr>
                <w:rFonts w:ascii="Garamond" w:eastAsia="Garamond" w:hAnsi="Garamond" w:cs="Garamond"/>
                <w:sz w:val="22"/>
                <w:szCs w:val="22"/>
              </w:rPr>
            </w:pPr>
            <w:r>
              <w:rPr>
                <w:rFonts w:ascii="Garamond" w:eastAsia="Garamond" w:hAnsi="Garamond" w:cs="Garamond"/>
                <w:sz w:val="22"/>
                <w:szCs w:val="22"/>
              </w:rPr>
              <w:t>2</w:t>
            </w:r>
          </w:p>
        </w:tc>
        <w:tc>
          <w:tcPr>
            <w:tcW w:w="9810" w:type="dxa"/>
          </w:tcPr>
          <w:p w14:paraId="5B2E5D8A" w14:textId="77777777" w:rsidR="0050066A" w:rsidRDefault="00000000">
            <w:pPr>
              <w:widowControl/>
              <w:rPr>
                <w:rFonts w:ascii="Garamond" w:eastAsia="Garamond" w:hAnsi="Garamond" w:cs="Garamond"/>
                <w:sz w:val="22"/>
                <w:szCs w:val="22"/>
              </w:rPr>
            </w:pPr>
            <w:r>
              <w:rPr>
                <w:rFonts w:ascii="Garamond" w:eastAsia="Garamond" w:hAnsi="Garamond" w:cs="Garamond"/>
                <w:sz w:val="22"/>
                <w:szCs w:val="22"/>
              </w:rPr>
              <w:t>Program materials prepared for parent and public information</w:t>
            </w:r>
          </w:p>
        </w:tc>
        <w:tc>
          <w:tcPr>
            <w:tcW w:w="420" w:type="dxa"/>
          </w:tcPr>
          <w:p w14:paraId="1CC74D01" w14:textId="77777777" w:rsidR="0050066A" w:rsidRDefault="0050066A">
            <w:pPr>
              <w:widowControl/>
              <w:ind w:left="90"/>
              <w:rPr>
                <w:rFonts w:ascii="Garamond" w:eastAsia="Garamond" w:hAnsi="Garamond" w:cs="Garamond"/>
                <w:sz w:val="22"/>
                <w:szCs w:val="22"/>
              </w:rPr>
            </w:pPr>
          </w:p>
        </w:tc>
      </w:tr>
      <w:tr w:rsidR="0050066A" w14:paraId="266AED7C" w14:textId="77777777">
        <w:trPr>
          <w:trHeight w:val="315"/>
          <w:jc w:val="center"/>
        </w:trPr>
        <w:tc>
          <w:tcPr>
            <w:tcW w:w="480" w:type="dxa"/>
          </w:tcPr>
          <w:p w14:paraId="074E092D" w14:textId="77777777" w:rsidR="0050066A" w:rsidRDefault="00000000">
            <w:pPr>
              <w:jc w:val="center"/>
              <w:rPr>
                <w:rFonts w:ascii="Garamond" w:eastAsia="Garamond" w:hAnsi="Garamond" w:cs="Garamond"/>
                <w:sz w:val="22"/>
                <w:szCs w:val="22"/>
              </w:rPr>
            </w:pPr>
            <w:r>
              <w:rPr>
                <w:rFonts w:ascii="Garamond" w:eastAsia="Garamond" w:hAnsi="Garamond" w:cs="Garamond"/>
                <w:sz w:val="22"/>
                <w:szCs w:val="22"/>
              </w:rPr>
              <w:t>3</w:t>
            </w:r>
          </w:p>
        </w:tc>
        <w:tc>
          <w:tcPr>
            <w:tcW w:w="9810" w:type="dxa"/>
          </w:tcPr>
          <w:p w14:paraId="57C2BDB7" w14:textId="77777777" w:rsidR="0050066A" w:rsidRDefault="00000000">
            <w:pPr>
              <w:widowControl/>
              <w:rPr>
                <w:rFonts w:ascii="Garamond" w:eastAsia="Garamond" w:hAnsi="Garamond" w:cs="Garamond"/>
                <w:sz w:val="22"/>
                <w:szCs w:val="22"/>
              </w:rPr>
            </w:pPr>
            <w:r>
              <w:rPr>
                <w:rFonts w:ascii="Garamond" w:eastAsia="Garamond" w:hAnsi="Garamond" w:cs="Garamond"/>
                <w:sz w:val="22"/>
                <w:szCs w:val="22"/>
              </w:rPr>
              <w:t>Discipline policies/student Code of Conduct</w:t>
            </w:r>
          </w:p>
        </w:tc>
        <w:tc>
          <w:tcPr>
            <w:tcW w:w="420" w:type="dxa"/>
          </w:tcPr>
          <w:p w14:paraId="64F5026D" w14:textId="77777777" w:rsidR="0050066A" w:rsidRDefault="0050066A">
            <w:pPr>
              <w:widowControl/>
              <w:ind w:left="90"/>
              <w:rPr>
                <w:rFonts w:ascii="Garamond" w:eastAsia="Garamond" w:hAnsi="Garamond" w:cs="Garamond"/>
                <w:sz w:val="22"/>
                <w:szCs w:val="22"/>
              </w:rPr>
            </w:pPr>
          </w:p>
        </w:tc>
      </w:tr>
      <w:tr w:rsidR="0050066A" w14:paraId="4D7940EE" w14:textId="77777777">
        <w:trPr>
          <w:trHeight w:val="315"/>
          <w:jc w:val="center"/>
        </w:trPr>
        <w:tc>
          <w:tcPr>
            <w:tcW w:w="480" w:type="dxa"/>
          </w:tcPr>
          <w:p w14:paraId="6F257860" w14:textId="77777777" w:rsidR="0050066A" w:rsidRDefault="00000000">
            <w:pPr>
              <w:jc w:val="center"/>
              <w:rPr>
                <w:rFonts w:ascii="Garamond" w:eastAsia="Garamond" w:hAnsi="Garamond" w:cs="Garamond"/>
                <w:sz w:val="22"/>
                <w:szCs w:val="22"/>
              </w:rPr>
            </w:pPr>
            <w:r>
              <w:rPr>
                <w:rFonts w:ascii="Garamond" w:eastAsia="Garamond" w:hAnsi="Garamond" w:cs="Garamond"/>
                <w:sz w:val="22"/>
                <w:szCs w:val="22"/>
              </w:rPr>
              <w:t>4</w:t>
            </w:r>
          </w:p>
        </w:tc>
        <w:tc>
          <w:tcPr>
            <w:tcW w:w="9810" w:type="dxa"/>
          </w:tcPr>
          <w:p w14:paraId="0B87DBE9" w14:textId="77777777" w:rsidR="0050066A" w:rsidRDefault="00000000">
            <w:pPr>
              <w:widowControl/>
              <w:rPr>
                <w:rFonts w:ascii="Garamond" w:eastAsia="Garamond" w:hAnsi="Garamond" w:cs="Garamond"/>
                <w:sz w:val="22"/>
                <w:szCs w:val="22"/>
              </w:rPr>
            </w:pPr>
            <w:r>
              <w:rPr>
                <w:rFonts w:ascii="Garamond" w:eastAsia="Garamond" w:hAnsi="Garamond" w:cs="Garamond"/>
                <w:sz w:val="22"/>
                <w:szCs w:val="22"/>
              </w:rPr>
              <w:t>Evidence of parent communication regarding student progress and performance (e.g. report cards, progress reports)</w:t>
            </w:r>
          </w:p>
        </w:tc>
        <w:tc>
          <w:tcPr>
            <w:tcW w:w="420" w:type="dxa"/>
          </w:tcPr>
          <w:p w14:paraId="760C35CF" w14:textId="77777777" w:rsidR="0050066A" w:rsidRDefault="0050066A">
            <w:pPr>
              <w:widowControl/>
              <w:ind w:left="90"/>
              <w:rPr>
                <w:rFonts w:ascii="Garamond" w:eastAsia="Garamond" w:hAnsi="Garamond" w:cs="Garamond"/>
                <w:sz w:val="22"/>
                <w:szCs w:val="22"/>
              </w:rPr>
            </w:pPr>
          </w:p>
        </w:tc>
      </w:tr>
      <w:tr w:rsidR="0050066A" w14:paraId="5F3B0897" w14:textId="77777777">
        <w:trPr>
          <w:trHeight w:val="315"/>
          <w:jc w:val="center"/>
        </w:trPr>
        <w:tc>
          <w:tcPr>
            <w:tcW w:w="10290" w:type="dxa"/>
            <w:gridSpan w:val="2"/>
            <w:shd w:val="clear" w:color="auto" w:fill="D9D9D9"/>
          </w:tcPr>
          <w:p w14:paraId="3FBCD8AE" w14:textId="77777777" w:rsidR="0050066A" w:rsidRDefault="00000000">
            <w:pPr>
              <w:pBdr>
                <w:top w:val="nil"/>
                <w:left w:val="nil"/>
                <w:bottom w:val="nil"/>
                <w:right w:val="nil"/>
                <w:between w:val="nil"/>
              </w:pBdr>
              <w:jc w:val="center"/>
              <w:rPr>
                <w:rFonts w:ascii="Garamond" w:eastAsia="Garamond" w:hAnsi="Garamond" w:cs="Garamond"/>
                <w:b/>
                <w:sz w:val="22"/>
                <w:szCs w:val="22"/>
              </w:rPr>
            </w:pPr>
            <w:r>
              <w:rPr>
                <w:rFonts w:ascii="Garamond" w:eastAsia="Garamond" w:hAnsi="Garamond" w:cs="Garamond"/>
                <w:b/>
                <w:sz w:val="22"/>
                <w:szCs w:val="22"/>
              </w:rPr>
              <w:t>FISCAL RESPONSIBILITY</w:t>
            </w:r>
          </w:p>
        </w:tc>
        <w:tc>
          <w:tcPr>
            <w:tcW w:w="420" w:type="dxa"/>
            <w:shd w:val="clear" w:color="auto" w:fill="D9D9D9"/>
          </w:tcPr>
          <w:p w14:paraId="4AD16C78" w14:textId="77777777" w:rsidR="0050066A" w:rsidRDefault="0050066A">
            <w:pPr>
              <w:widowControl/>
              <w:rPr>
                <w:rFonts w:ascii="Garamond" w:eastAsia="Garamond" w:hAnsi="Garamond" w:cs="Garamond"/>
                <w:sz w:val="22"/>
                <w:szCs w:val="22"/>
              </w:rPr>
            </w:pPr>
          </w:p>
        </w:tc>
      </w:tr>
      <w:tr w:rsidR="0050066A" w14:paraId="7F6E2FB2" w14:textId="77777777">
        <w:trPr>
          <w:jc w:val="center"/>
        </w:trPr>
        <w:tc>
          <w:tcPr>
            <w:tcW w:w="480" w:type="dxa"/>
          </w:tcPr>
          <w:p w14:paraId="76C57041" w14:textId="77777777" w:rsidR="0050066A" w:rsidRDefault="00000000">
            <w:pPr>
              <w:pBdr>
                <w:top w:val="nil"/>
                <w:left w:val="nil"/>
                <w:bottom w:val="nil"/>
                <w:right w:val="nil"/>
                <w:between w:val="nil"/>
              </w:pBdr>
              <w:jc w:val="center"/>
              <w:rPr>
                <w:rFonts w:ascii="Garamond" w:eastAsia="Garamond" w:hAnsi="Garamond" w:cs="Garamond"/>
                <w:color w:val="000000"/>
                <w:sz w:val="22"/>
                <w:szCs w:val="22"/>
              </w:rPr>
            </w:pPr>
            <w:r>
              <w:rPr>
                <w:rFonts w:ascii="Garamond" w:eastAsia="Garamond" w:hAnsi="Garamond" w:cs="Garamond"/>
                <w:color w:val="000000"/>
                <w:sz w:val="22"/>
                <w:szCs w:val="22"/>
              </w:rPr>
              <w:t>1</w:t>
            </w:r>
          </w:p>
        </w:tc>
        <w:tc>
          <w:tcPr>
            <w:tcW w:w="9810" w:type="dxa"/>
          </w:tcPr>
          <w:p w14:paraId="0F7060EE" w14:textId="77777777" w:rsidR="0050066A" w:rsidRDefault="00000000">
            <w:pPr>
              <w:pBdr>
                <w:top w:val="nil"/>
                <w:left w:val="nil"/>
                <w:bottom w:val="nil"/>
                <w:right w:val="nil"/>
                <w:between w:val="nil"/>
              </w:pBdr>
              <w:ind w:left="90"/>
              <w:rPr>
                <w:rFonts w:ascii="Garamond" w:eastAsia="Garamond" w:hAnsi="Garamond" w:cs="Garamond"/>
                <w:sz w:val="22"/>
                <w:szCs w:val="22"/>
              </w:rPr>
            </w:pPr>
            <w:r>
              <w:rPr>
                <w:rFonts w:ascii="Garamond" w:eastAsia="Garamond" w:hAnsi="Garamond" w:cs="Garamond"/>
                <w:sz w:val="22"/>
                <w:szCs w:val="22"/>
              </w:rPr>
              <w:t xml:space="preserve">For the most recently completed fiscal year, audited financial statement with management letter or financial review with management letter. </w:t>
            </w:r>
          </w:p>
          <w:p w14:paraId="654352EA" w14:textId="77777777" w:rsidR="0050066A" w:rsidRDefault="0050066A">
            <w:pPr>
              <w:pBdr>
                <w:top w:val="nil"/>
                <w:left w:val="nil"/>
                <w:bottom w:val="nil"/>
                <w:right w:val="nil"/>
                <w:between w:val="nil"/>
              </w:pBdr>
              <w:ind w:left="90"/>
              <w:rPr>
                <w:rFonts w:ascii="Garamond" w:eastAsia="Garamond" w:hAnsi="Garamond" w:cs="Garamond"/>
                <w:sz w:val="16"/>
                <w:szCs w:val="16"/>
              </w:rPr>
            </w:pPr>
          </w:p>
        </w:tc>
        <w:tc>
          <w:tcPr>
            <w:tcW w:w="420" w:type="dxa"/>
          </w:tcPr>
          <w:p w14:paraId="62D0CDA5" w14:textId="77777777" w:rsidR="0050066A" w:rsidRDefault="0050066A">
            <w:pPr>
              <w:pBdr>
                <w:top w:val="nil"/>
                <w:left w:val="nil"/>
                <w:bottom w:val="nil"/>
                <w:right w:val="nil"/>
                <w:between w:val="nil"/>
              </w:pBdr>
              <w:ind w:left="90"/>
              <w:rPr>
                <w:rFonts w:ascii="Garamond" w:eastAsia="Garamond" w:hAnsi="Garamond" w:cs="Garamond"/>
                <w:sz w:val="22"/>
                <w:szCs w:val="22"/>
              </w:rPr>
            </w:pPr>
          </w:p>
        </w:tc>
      </w:tr>
      <w:tr w:rsidR="0050066A" w14:paraId="69B6748F" w14:textId="77777777">
        <w:trPr>
          <w:jc w:val="center"/>
        </w:trPr>
        <w:tc>
          <w:tcPr>
            <w:tcW w:w="480" w:type="dxa"/>
          </w:tcPr>
          <w:p w14:paraId="4128AA10" w14:textId="77777777" w:rsidR="0050066A" w:rsidRDefault="00000000">
            <w:pPr>
              <w:pBdr>
                <w:top w:val="nil"/>
                <w:left w:val="nil"/>
                <w:bottom w:val="nil"/>
                <w:right w:val="nil"/>
                <w:between w:val="nil"/>
              </w:pBdr>
              <w:jc w:val="center"/>
              <w:rPr>
                <w:rFonts w:ascii="Garamond" w:eastAsia="Garamond" w:hAnsi="Garamond" w:cs="Garamond"/>
                <w:color w:val="000000"/>
                <w:sz w:val="22"/>
                <w:szCs w:val="22"/>
              </w:rPr>
            </w:pPr>
            <w:r>
              <w:rPr>
                <w:rFonts w:ascii="Garamond" w:eastAsia="Garamond" w:hAnsi="Garamond" w:cs="Garamond"/>
                <w:color w:val="000000"/>
                <w:sz w:val="22"/>
                <w:szCs w:val="22"/>
              </w:rPr>
              <w:t>2</w:t>
            </w:r>
          </w:p>
        </w:tc>
        <w:tc>
          <w:tcPr>
            <w:tcW w:w="9810" w:type="dxa"/>
          </w:tcPr>
          <w:p w14:paraId="5010FEF4" w14:textId="77777777" w:rsidR="0050066A" w:rsidRDefault="00000000">
            <w:pPr>
              <w:pBdr>
                <w:top w:val="nil"/>
                <w:left w:val="nil"/>
                <w:bottom w:val="nil"/>
                <w:right w:val="nil"/>
                <w:between w:val="nil"/>
              </w:pBdr>
              <w:ind w:left="90"/>
              <w:rPr>
                <w:rFonts w:ascii="Garamond" w:eastAsia="Garamond" w:hAnsi="Garamond" w:cs="Garamond"/>
                <w:color w:val="000000"/>
                <w:sz w:val="22"/>
                <w:szCs w:val="22"/>
              </w:rPr>
            </w:pPr>
            <w:r>
              <w:rPr>
                <w:rFonts w:ascii="Garamond" w:eastAsia="Garamond" w:hAnsi="Garamond" w:cs="Garamond"/>
                <w:sz w:val="22"/>
                <w:szCs w:val="22"/>
              </w:rPr>
              <w:t>Current budget, actuals year-to-</w:t>
            </w:r>
            <w:proofErr w:type="gramStart"/>
            <w:r>
              <w:rPr>
                <w:rFonts w:ascii="Garamond" w:eastAsia="Garamond" w:hAnsi="Garamond" w:cs="Garamond"/>
                <w:sz w:val="22"/>
                <w:szCs w:val="22"/>
              </w:rPr>
              <w:t>date</w:t>
            </w:r>
            <w:r>
              <w:rPr>
                <w:rFonts w:ascii="Garamond" w:eastAsia="Garamond" w:hAnsi="Garamond" w:cs="Garamond"/>
                <w:color w:val="000000"/>
                <w:sz w:val="22"/>
                <w:szCs w:val="22"/>
              </w:rPr>
              <w:t xml:space="preserve">  with</w:t>
            </w:r>
            <w:proofErr w:type="gramEnd"/>
            <w:r>
              <w:rPr>
                <w:rFonts w:ascii="Garamond" w:eastAsia="Garamond" w:hAnsi="Garamond" w:cs="Garamond"/>
                <w:color w:val="000000"/>
                <w:sz w:val="22"/>
                <w:szCs w:val="22"/>
              </w:rPr>
              <w:t xml:space="preserve"> prior two years year-end budget and act</w:t>
            </w:r>
            <w:r>
              <w:rPr>
                <w:rFonts w:ascii="Garamond" w:eastAsia="Garamond" w:hAnsi="Garamond" w:cs="Garamond"/>
                <w:sz w:val="22"/>
                <w:szCs w:val="22"/>
              </w:rPr>
              <w:t>uals</w:t>
            </w:r>
          </w:p>
          <w:p w14:paraId="3711B9FF" w14:textId="77777777" w:rsidR="0050066A" w:rsidRDefault="0050066A">
            <w:pPr>
              <w:pBdr>
                <w:top w:val="nil"/>
                <w:left w:val="nil"/>
                <w:bottom w:val="nil"/>
                <w:right w:val="nil"/>
                <w:between w:val="nil"/>
              </w:pBdr>
              <w:ind w:left="90"/>
              <w:rPr>
                <w:rFonts w:ascii="Garamond" w:eastAsia="Garamond" w:hAnsi="Garamond" w:cs="Garamond"/>
                <w:sz w:val="16"/>
                <w:szCs w:val="16"/>
              </w:rPr>
            </w:pPr>
          </w:p>
        </w:tc>
        <w:tc>
          <w:tcPr>
            <w:tcW w:w="420" w:type="dxa"/>
          </w:tcPr>
          <w:p w14:paraId="3E193FEE" w14:textId="77777777" w:rsidR="0050066A" w:rsidRDefault="0050066A">
            <w:pPr>
              <w:pBdr>
                <w:top w:val="nil"/>
                <w:left w:val="nil"/>
                <w:bottom w:val="nil"/>
                <w:right w:val="nil"/>
                <w:between w:val="nil"/>
              </w:pBdr>
              <w:ind w:left="90"/>
              <w:rPr>
                <w:rFonts w:ascii="Garamond" w:eastAsia="Garamond" w:hAnsi="Garamond" w:cs="Garamond"/>
                <w:color w:val="000000"/>
                <w:sz w:val="22"/>
                <w:szCs w:val="22"/>
              </w:rPr>
            </w:pPr>
          </w:p>
        </w:tc>
      </w:tr>
      <w:tr w:rsidR="0050066A" w14:paraId="2F2387E0" w14:textId="77777777">
        <w:trPr>
          <w:jc w:val="center"/>
        </w:trPr>
        <w:tc>
          <w:tcPr>
            <w:tcW w:w="480" w:type="dxa"/>
          </w:tcPr>
          <w:p w14:paraId="17A28FC2" w14:textId="77777777" w:rsidR="0050066A" w:rsidRDefault="00000000">
            <w:pPr>
              <w:pBdr>
                <w:top w:val="nil"/>
                <w:left w:val="nil"/>
                <w:bottom w:val="nil"/>
                <w:right w:val="nil"/>
                <w:between w:val="nil"/>
              </w:pBdr>
              <w:jc w:val="center"/>
              <w:rPr>
                <w:rFonts w:ascii="Garamond" w:eastAsia="Garamond" w:hAnsi="Garamond" w:cs="Garamond"/>
                <w:color w:val="000000"/>
                <w:sz w:val="22"/>
                <w:szCs w:val="22"/>
              </w:rPr>
            </w:pPr>
            <w:r>
              <w:rPr>
                <w:rFonts w:ascii="Garamond" w:eastAsia="Garamond" w:hAnsi="Garamond" w:cs="Garamond"/>
                <w:sz w:val="22"/>
                <w:szCs w:val="22"/>
              </w:rPr>
              <w:t>3</w:t>
            </w:r>
          </w:p>
        </w:tc>
        <w:tc>
          <w:tcPr>
            <w:tcW w:w="9810" w:type="dxa"/>
          </w:tcPr>
          <w:p w14:paraId="5271B7FA" w14:textId="77777777" w:rsidR="0050066A" w:rsidRDefault="00000000">
            <w:pPr>
              <w:pBdr>
                <w:top w:val="nil"/>
                <w:left w:val="nil"/>
                <w:bottom w:val="nil"/>
                <w:right w:val="nil"/>
                <w:between w:val="nil"/>
              </w:pBdr>
              <w:ind w:left="90"/>
              <w:rPr>
                <w:rFonts w:ascii="Garamond" w:eastAsia="Garamond" w:hAnsi="Garamond" w:cs="Garamond"/>
                <w:sz w:val="22"/>
                <w:szCs w:val="22"/>
              </w:rPr>
            </w:pPr>
            <w:r>
              <w:rPr>
                <w:rFonts w:ascii="Garamond" w:eastAsia="Garamond" w:hAnsi="Garamond" w:cs="Garamond"/>
                <w:sz w:val="22"/>
                <w:szCs w:val="22"/>
              </w:rPr>
              <w:t xml:space="preserve">Verification and summary schedule of school’s insurance coverages </w:t>
            </w:r>
          </w:p>
        </w:tc>
        <w:tc>
          <w:tcPr>
            <w:tcW w:w="420" w:type="dxa"/>
          </w:tcPr>
          <w:p w14:paraId="6FABDBFE" w14:textId="77777777" w:rsidR="0050066A" w:rsidRDefault="0050066A">
            <w:pPr>
              <w:pBdr>
                <w:top w:val="nil"/>
                <w:left w:val="nil"/>
                <w:bottom w:val="nil"/>
                <w:right w:val="nil"/>
                <w:between w:val="nil"/>
              </w:pBdr>
              <w:ind w:left="90"/>
              <w:rPr>
                <w:rFonts w:ascii="Garamond" w:eastAsia="Garamond" w:hAnsi="Garamond" w:cs="Garamond"/>
                <w:color w:val="000000"/>
                <w:sz w:val="22"/>
                <w:szCs w:val="22"/>
              </w:rPr>
            </w:pPr>
          </w:p>
        </w:tc>
      </w:tr>
      <w:tr w:rsidR="0050066A" w14:paraId="7543A9A2" w14:textId="77777777">
        <w:trPr>
          <w:jc w:val="center"/>
        </w:trPr>
        <w:tc>
          <w:tcPr>
            <w:tcW w:w="480" w:type="dxa"/>
          </w:tcPr>
          <w:p w14:paraId="012065BC" w14:textId="77777777" w:rsidR="0050066A" w:rsidRDefault="00000000">
            <w:pPr>
              <w:pBdr>
                <w:top w:val="nil"/>
                <w:left w:val="nil"/>
                <w:bottom w:val="nil"/>
                <w:right w:val="nil"/>
                <w:between w:val="nil"/>
              </w:pBdr>
              <w:jc w:val="center"/>
              <w:rPr>
                <w:rFonts w:ascii="Garamond" w:eastAsia="Garamond" w:hAnsi="Garamond" w:cs="Garamond"/>
                <w:color w:val="000000"/>
                <w:sz w:val="22"/>
                <w:szCs w:val="22"/>
              </w:rPr>
            </w:pPr>
            <w:r>
              <w:rPr>
                <w:rFonts w:ascii="Garamond" w:eastAsia="Garamond" w:hAnsi="Garamond" w:cs="Garamond"/>
                <w:color w:val="000000"/>
                <w:sz w:val="22"/>
                <w:szCs w:val="22"/>
              </w:rPr>
              <w:t>4</w:t>
            </w:r>
          </w:p>
        </w:tc>
        <w:tc>
          <w:tcPr>
            <w:tcW w:w="9810" w:type="dxa"/>
          </w:tcPr>
          <w:p w14:paraId="52EB8A1A" w14:textId="77777777" w:rsidR="0050066A" w:rsidRDefault="00000000">
            <w:pPr>
              <w:ind w:left="90"/>
              <w:rPr>
                <w:rFonts w:ascii="Garamond" w:eastAsia="Garamond" w:hAnsi="Garamond" w:cs="Garamond"/>
                <w:sz w:val="22"/>
                <w:szCs w:val="22"/>
              </w:rPr>
            </w:pPr>
            <w:r>
              <w:rPr>
                <w:rFonts w:ascii="Garamond" w:eastAsia="Garamond" w:hAnsi="Garamond" w:cs="Garamond"/>
                <w:sz w:val="22"/>
                <w:szCs w:val="22"/>
              </w:rPr>
              <w:t>Last three years tuition and fee schedules</w:t>
            </w:r>
          </w:p>
          <w:p w14:paraId="311DF91D" w14:textId="77777777" w:rsidR="0050066A" w:rsidRDefault="0050066A">
            <w:pPr>
              <w:ind w:left="90"/>
              <w:rPr>
                <w:rFonts w:ascii="Garamond" w:eastAsia="Garamond" w:hAnsi="Garamond" w:cs="Garamond"/>
                <w:sz w:val="16"/>
                <w:szCs w:val="16"/>
              </w:rPr>
            </w:pPr>
          </w:p>
        </w:tc>
        <w:tc>
          <w:tcPr>
            <w:tcW w:w="420" w:type="dxa"/>
          </w:tcPr>
          <w:p w14:paraId="65EAA187" w14:textId="77777777" w:rsidR="0050066A" w:rsidRDefault="0050066A">
            <w:pPr>
              <w:pBdr>
                <w:top w:val="nil"/>
                <w:left w:val="nil"/>
                <w:bottom w:val="nil"/>
                <w:right w:val="nil"/>
                <w:between w:val="nil"/>
              </w:pBdr>
              <w:ind w:left="90"/>
              <w:rPr>
                <w:rFonts w:ascii="Garamond" w:eastAsia="Garamond" w:hAnsi="Garamond" w:cs="Garamond"/>
                <w:color w:val="000000"/>
                <w:sz w:val="22"/>
                <w:szCs w:val="22"/>
              </w:rPr>
            </w:pPr>
          </w:p>
        </w:tc>
      </w:tr>
      <w:tr w:rsidR="0050066A" w14:paraId="553FD529" w14:textId="77777777">
        <w:trPr>
          <w:trHeight w:val="315"/>
          <w:jc w:val="center"/>
        </w:trPr>
        <w:tc>
          <w:tcPr>
            <w:tcW w:w="10290" w:type="dxa"/>
            <w:gridSpan w:val="2"/>
            <w:shd w:val="clear" w:color="auto" w:fill="D9D9D9"/>
            <w:vAlign w:val="center"/>
          </w:tcPr>
          <w:p w14:paraId="3FCF93C7" w14:textId="77777777" w:rsidR="0050066A" w:rsidRDefault="00000000">
            <w:pPr>
              <w:pBdr>
                <w:top w:val="nil"/>
                <w:left w:val="nil"/>
                <w:bottom w:val="nil"/>
                <w:right w:val="nil"/>
                <w:between w:val="nil"/>
              </w:pBdr>
              <w:jc w:val="center"/>
              <w:rPr>
                <w:rFonts w:ascii="Garamond" w:eastAsia="Garamond" w:hAnsi="Garamond" w:cs="Garamond"/>
                <w:b/>
                <w:sz w:val="22"/>
                <w:szCs w:val="22"/>
              </w:rPr>
            </w:pPr>
            <w:r>
              <w:rPr>
                <w:rFonts w:ascii="Garamond" w:eastAsia="Garamond" w:hAnsi="Garamond" w:cs="Garamond"/>
                <w:b/>
                <w:sz w:val="22"/>
                <w:szCs w:val="22"/>
              </w:rPr>
              <w:t>FACILITIES, SAFETY &amp; SECURITY</w:t>
            </w:r>
          </w:p>
        </w:tc>
        <w:tc>
          <w:tcPr>
            <w:tcW w:w="420" w:type="dxa"/>
            <w:shd w:val="clear" w:color="auto" w:fill="D9D9D9"/>
            <w:vAlign w:val="center"/>
          </w:tcPr>
          <w:p w14:paraId="196510BD" w14:textId="77777777" w:rsidR="0050066A" w:rsidRDefault="0050066A">
            <w:pPr>
              <w:pBdr>
                <w:top w:val="nil"/>
                <w:left w:val="nil"/>
                <w:bottom w:val="nil"/>
                <w:right w:val="nil"/>
                <w:between w:val="nil"/>
              </w:pBdr>
              <w:rPr>
                <w:rFonts w:ascii="Garamond" w:eastAsia="Garamond" w:hAnsi="Garamond" w:cs="Garamond"/>
                <w:color w:val="000000"/>
                <w:sz w:val="22"/>
                <w:szCs w:val="22"/>
              </w:rPr>
            </w:pPr>
          </w:p>
        </w:tc>
      </w:tr>
      <w:tr w:rsidR="0050066A" w14:paraId="6C4F819F" w14:textId="77777777">
        <w:trPr>
          <w:jc w:val="center"/>
        </w:trPr>
        <w:tc>
          <w:tcPr>
            <w:tcW w:w="480" w:type="dxa"/>
          </w:tcPr>
          <w:p w14:paraId="0CE17012" w14:textId="77777777" w:rsidR="0050066A" w:rsidRDefault="00000000">
            <w:pPr>
              <w:pBdr>
                <w:top w:val="nil"/>
                <w:left w:val="nil"/>
                <w:bottom w:val="nil"/>
                <w:right w:val="nil"/>
                <w:between w:val="nil"/>
              </w:pBdr>
              <w:jc w:val="center"/>
              <w:rPr>
                <w:rFonts w:ascii="Garamond" w:eastAsia="Garamond" w:hAnsi="Garamond" w:cs="Garamond"/>
                <w:color w:val="000000"/>
                <w:sz w:val="22"/>
                <w:szCs w:val="22"/>
              </w:rPr>
            </w:pPr>
            <w:r>
              <w:rPr>
                <w:rFonts w:ascii="Garamond" w:eastAsia="Garamond" w:hAnsi="Garamond" w:cs="Garamond"/>
                <w:color w:val="000000"/>
                <w:sz w:val="22"/>
                <w:szCs w:val="22"/>
              </w:rPr>
              <w:t>1</w:t>
            </w:r>
          </w:p>
        </w:tc>
        <w:tc>
          <w:tcPr>
            <w:tcW w:w="9810" w:type="dxa"/>
          </w:tcPr>
          <w:p w14:paraId="3F9524C7" w14:textId="77777777" w:rsidR="0050066A" w:rsidRDefault="00000000">
            <w:pPr>
              <w:pBdr>
                <w:top w:val="nil"/>
                <w:left w:val="nil"/>
                <w:bottom w:val="nil"/>
                <w:right w:val="nil"/>
                <w:between w:val="nil"/>
              </w:pBdr>
              <w:ind w:left="90"/>
              <w:rPr>
                <w:rFonts w:ascii="Garamond" w:eastAsia="Garamond" w:hAnsi="Garamond" w:cs="Garamond"/>
                <w:sz w:val="22"/>
                <w:szCs w:val="22"/>
              </w:rPr>
            </w:pPr>
            <w:r>
              <w:rPr>
                <w:rFonts w:ascii="Garamond" w:eastAsia="Garamond" w:hAnsi="Garamond" w:cs="Garamond"/>
                <w:sz w:val="22"/>
                <w:szCs w:val="22"/>
              </w:rPr>
              <w:t>Daycare and program licenses, if applicable</w:t>
            </w:r>
          </w:p>
          <w:p w14:paraId="57B0AFA6" w14:textId="77777777" w:rsidR="0050066A" w:rsidRDefault="0050066A">
            <w:pPr>
              <w:pBdr>
                <w:top w:val="nil"/>
                <w:left w:val="nil"/>
                <w:bottom w:val="nil"/>
                <w:right w:val="nil"/>
                <w:between w:val="nil"/>
              </w:pBdr>
              <w:ind w:left="90"/>
              <w:rPr>
                <w:rFonts w:ascii="Garamond" w:eastAsia="Garamond" w:hAnsi="Garamond" w:cs="Garamond"/>
                <w:sz w:val="16"/>
                <w:szCs w:val="16"/>
              </w:rPr>
            </w:pPr>
          </w:p>
        </w:tc>
        <w:tc>
          <w:tcPr>
            <w:tcW w:w="420" w:type="dxa"/>
          </w:tcPr>
          <w:p w14:paraId="304F467A" w14:textId="77777777" w:rsidR="0050066A" w:rsidRDefault="0050066A">
            <w:pPr>
              <w:pBdr>
                <w:top w:val="nil"/>
                <w:left w:val="nil"/>
                <w:bottom w:val="nil"/>
                <w:right w:val="nil"/>
                <w:between w:val="nil"/>
              </w:pBdr>
              <w:ind w:left="90"/>
              <w:rPr>
                <w:rFonts w:ascii="Garamond" w:eastAsia="Garamond" w:hAnsi="Garamond" w:cs="Garamond"/>
                <w:sz w:val="22"/>
                <w:szCs w:val="22"/>
              </w:rPr>
            </w:pPr>
          </w:p>
        </w:tc>
      </w:tr>
      <w:tr w:rsidR="0050066A" w14:paraId="1841D31D" w14:textId="77777777">
        <w:trPr>
          <w:jc w:val="center"/>
        </w:trPr>
        <w:tc>
          <w:tcPr>
            <w:tcW w:w="480" w:type="dxa"/>
          </w:tcPr>
          <w:p w14:paraId="412C9FA8" w14:textId="77777777" w:rsidR="0050066A" w:rsidRDefault="00000000">
            <w:pPr>
              <w:pBdr>
                <w:top w:val="nil"/>
                <w:left w:val="nil"/>
                <w:bottom w:val="nil"/>
                <w:right w:val="nil"/>
                <w:between w:val="nil"/>
              </w:pBdr>
              <w:jc w:val="center"/>
              <w:rPr>
                <w:rFonts w:ascii="Garamond" w:eastAsia="Garamond" w:hAnsi="Garamond" w:cs="Garamond"/>
                <w:color w:val="000000"/>
                <w:sz w:val="22"/>
                <w:szCs w:val="22"/>
              </w:rPr>
            </w:pPr>
            <w:r>
              <w:rPr>
                <w:rFonts w:ascii="Garamond" w:eastAsia="Garamond" w:hAnsi="Garamond" w:cs="Garamond"/>
                <w:color w:val="000000"/>
                <w:sz w:val="22"/>
                <w:szCs w:val="22"/>
              </w:rPr>
              <w:t>2</w:t>
            </w:r>
          </w:p>
        </w:tc>
        <w:tc>
          <w:tcPr>
            <w:tcW w:w="9810" w:type="dxa"/>
          </w:tcPr>
          <w:p w14:paraId="67F5C346" w14:textId="77777777" w:rsidR="0050066A" w:rsidRDefault="00000000">
            <w:pPr>
              <w:pBdr>
                <w:top w:val="nil"/>
                <w:left w:val="nil"/>
                <w:bottom w:val="nil"/>
                <w:right w:val="nil"/>
                <w:between w:val="nil"/>
              </w:pBdr>
              <w:ind w:left="90"/>
              <w:rPr>
                <w:rFonts w:ascii="Garamond" w:eastAsia="Garamond" w:hAnsi="Garamond" w:cs="Garamond"/>
                <w:sz w:val="22"/>
                <w:szCs w:val="22"/>
              </w:rPr>
            </w:pPr>
            <w:r>
              <w:rPr>
                <w:rFonts w:ascii="Garamond" w:eastAsia="Garamond" w:hAnsi="Garamond" w:cs="Garamond"/>
                <w:sz w:val="22"/>
                <w:szCs w:val="22"/>
              </w:rPr>
              <w:t>Crisis/emergency response plans</w:t>
            </w:r>
          </w:p>
          <w:p w14:paraId="5A514D10" w14:textId="77777777" w:rsidR="0050066A" w:rsidRDefault="0050066A">
            <w:pPr>
              <w:pBdr>
                <w:top w:val="nil"/>
                <w:left w:val="nil"/>
                <w:bottom w:val="nil"/>
                <w:right w:val="nil"/>
                <w:between w:val="nil"/>
              </w:pBdr>
              <w:ind w:left="90"/>
              <w:rPr>
                <w:rFonts w:ascii="Garamond" w:eastAsia="Garamond" w:hAnsi="Garamond" w:cs="Garamond"/>
                <w:sz w:val="16"/>
                <w:szCs w:val="16"/>
              </w:rPr>
            </w:pPr>
          </w:p>
        </w:tc>
        <w:tc>
          <w:tcPr>
            <w:tcW w:w="420" w:type="dxa"/>
          </w:tcPr>
          <w:p w14:paraId="7C064995" w14:textId="77777777" w:rsidR="0050066A" w:rsidRDefault="0050066A">
            <w:pPr>
              <w:pBdr>
                <w:top w:val="nil"/>
                <w:left w:val="nil"/>
                <w:bottom w:val="nil"/>
                <w:right w:val="nil"/>
                <w:between w:val="nil"/>
              </w:pBdr>
              <w:ind w:left="90"/>
              <w:rPr>
                <w:rFonts w:ascii="Garamond" w:eastAsia="Garamond" w:hAnsi="Garamond" w:cs="Garamond"/>
                <w:color w:val="000000"/>
                <w:sz w:val="22"/>
                <w:szCs w:val="22"/>
              </w:rPr>
            </w:pPr>
          </w:p>
        </w:tc>
      </w:tr>
      <w:tr w:rsidR="0050066A" w14:paraId="13821C78" w14:textId="77777777">
        <w:trPr>
          <w:jc w:val="center"/>
        </w:trPr>
        <w:tc>
          <w:tcPr>
            <w:tcW w:w="480" w:type="dxa"/>
          </w:tcPr>
          <w:p w14:paraId="304CCE49" w14:textId="77777777" w:rsidR="0050066A" w:rsidRDefault="00000000">
            <w:pPr>
              <w:pBdr>
                <w:top w:val="nil"/>
                <w:left w:val="nil"/>
                <w:bottom w:val="nil"/>
                <w:right w:val="nil"/>
                <w:between w:val="nil"/>
              </w:pBdr>
              <w:jc w:val="center"/>
              <w:rPr>
                <w:rFonts w:ascii="Garamond" w:eastAsia="Garamond" w:hAnsi="Garamond" w:cs="Garamond"/>
                <w:color w:val="000000"/>
                <w:sz w:val="22"/>
                <w:szCs w:val="22"/>
              </w:rPr>
            </w:pPr>
            <w:r>
              <w:rPr>
                <w:rFonts w:ascii="Garamond" w:eastAsia="Garamond" w:hAnsi="Garamond" w:cs="Garamond"/>
                <w:sz w:val="22"/>
                <w:szCs w:val="22"/>
              </w:rPr>
              <w:t>3</w:t>
            </w:r>
          </w:p>
        </w:tc>
        <w:tc>
          <w:tcPr>
            <w:tcW w:w="9810" w:type="dxa"/>
          </w:tcPr>
          <w:p w14:paraId="0D929CB1" w14:textId="77777777" w:rsidR="0050066A" w:rsidRDefault="00000000">
            <w:pPr>
              <w:pBdr>
                <w:top w:val="nil"/>
                <w:left w:val="nil"/>
                <w:bottom w:val="nil"/>
                <w:right w:val="nil"/>
                <w:between w:val="nil"/>
              </w:pBdr>
              <w:ind w:left="90"/>
              <w:rPr>
                <w:rFonts w:ascii="Garamond" w:eastAsia="Garamond" w:hAnsi="Garamond" w:cs="Garamond"/>
                <w:sz w:val="22"/>
                <w:szCs w:val="22"/>
              </w:rPr>
            </w:pPr>
            <w:r>
              <w:rPr>
                <w:rFonts w:ascii="Garamond" w:eastAsia="Garamond" w:hAnsi="Garamond" w:cs="Garamond"/>
                <w:sz w:val="22"/>
                <w:szCs w:val="22"/>
              </w:rPr>
              <w:t xml:space="preserve">Current safety inspections and certificates showing that the school meets all applicable fire, safety, and health requirements of diocesan, local, state, and federal authorities. </w:t>
            </w:r>
          </w:p>
        </w:tc>
        <w:tc>
          <w:tcPr>
            <w:tcW w:w="420" w:type="dxa"/>
          </w:tcPr>
          <w:p w14:paraId="4C91E16E" w14:textId="77777777" w:rsidR="0050066A" w:rsidRDefault="0050066A">
            <w:pPr>
              <w:pBdr>
                <w:top w:val="nil"/>
                <w:left w:val="nil"/>
                <w:bottom w:val="nil"/>
                <w:right w:val="nil"/>
                <w:between w:val="nil"/>
              </w:pBdr>
              <w:ind w:left="90"/>
              <w:rPr>
                <w:rFonts w:ascii="Garamond" w:eastAsia="Garamond" w:hAnsi="Garamond" w:cs="Garamond"/>
                <w:color w:val="000000"/>
                <w:sz w:val="22"/>
                <w:szCs w:val="22"/>
              </w:rPr>
            </w:pPr>
          </w:p>
        </w:tc>
      </w:tr>
      <w:tr w:rsidR="0050066A" w14:paraId="442B6BEF" w14:textId="77777777">
        <w:trPr>
          <w:jc w:val="center"/>
        </w:trPr>
        <w:tc>
          <w:tcPr>
            <w:tcW w:w="480" w:type="dxa"/>
          </w:tcPr>
          <w:p w14:paraId="018AE377" w14:textId="77777777" w:rsidR="0050066A" w:rsidRDefault="00000000">
            <w:pPr>
              <w:pBdr>
                <w:top w:val="nil"/>
                <w:left w:val="nil"/>
                <w:bottom w:val="nil"/>
                <w:right w:val="nil"/>
                <w:between w:val="nil"/>
              </w:pBdr>
              <w:jc w:val="center"/>
              <w:rPr>
                <w:rFonts w:ascii="Garamond" w:eastAsia="Garamond" w:hAnsi="Garamond" w:cs="Garamond"/>
                <w:color w:val="000000"/>
                <w:sz w:val="22"/>
                <w:szCs w:val="22"/>
              </w:rPr>
            </w:pPr>
            <w:r>
              <w:rPr>
                <w:rFonts w:ascii="Garamond" w:eastAsia="Garamond" w:hAnsi="Garamond" w:cs="Garamond"/>
                <w:color w:val="000000"/>
                <w:sz w:val="22"/>
                <w:szCs w:val="22"/>
              </w:rPr>
              <w:t>3</w:t>
            </w:r>
          </w:p>
        </w:tc>
        <w:tc>
          <w:tcPr>
            <w:tcW w:w="9810" w:type="dxa"/>
          </w:tcPr>
          <w:p w14:paraId="484504BA" w14:textId="77777777" w:rsidR="0050066A" w:rsidRDefault="00000000">
            <w:pPr>
              <w:pBdr>
                <w:top w:val="nil"/>
                <w:left w:val="nil"/>
                <w:bottom w:val="nil"/>
                <w:right w:val="nil"/>
                <w:between w:val="nil"/>
              </w:pBdr>
              <w:ind w:left="90"/>
              <w:rPr>
                <w:rFonts w:ascii="Garamond" w:eastAsia="Garamond" w:hAnsi="Garamond" w:cs="Garamond"/>
                <w:sz w:val="22"/>
                <w:szCs w:val="22"/>
              </w:rPr>
            </w:pPr>
            <w:r>
              <w:rPr>
                <w:rFonts w:ascii="Garamond" w:eastAsia="Garamond" w:hAnsi="Garamond" w:cs="Garamond"/>
                <w:sz w:val="22"/>
                <w:szCs w:val="22"/>
              </w:rPr>
              <w:t xml:space="preserve">Evidence that the school has a process for conducting initial background checks and for re-checking as required by state licensing (if applicable) and diocese. Checks have been made on all employees and frequent volunteers, including third party providers and others working in programs that operate outside of the school day/year (such as before and extended day care, weekend and summer programs. </w:t>
            </w:r>
          </w:p>
          <w:p w14:paraId="1AD32BC4" w14:textId="77777777" w:rsidR="0050066A" w:rsidRDefault="0050066A">
            <w:pPr>
              <w:pBdr>
                <w:top w:val="nil"/>
                <w:left w:val="nil"/>
                <w:bottom w:val="nil"/>
                <w:right w:val="nil"/>
                <w:between w:val="nil"/>
              </w:pBdr>
              <w:ind w:left="90"/>
              <w:rPr>
                <w:rFonts w:ascii="Garamond" w:eastAsia="Garamond" w:hAnsi="Garamond" w:cs="Garamond"/>
                <w:sz w:val="16"/>
                <w:szCs w:val="16"/>
              </w:rPr>
            </w:pPr>
          </w:p>
        </w:tc>
        <w:tc>
          <w:tcPr>
            <w:tcW w:w="420" w:type="dxa"/>
          </w:tcPr>
          <w:p w14:paraId="3242B520" w14:textId="77777777" w:rsidR="0050066A" w:rsidRDefault="0050066A">
            <w:pPr>
              <w:pBdr>
                <w:top w:val="nil"/>
                <w:left w:val="nil"/>
                <w:bottom w:val="nil"/>
                <w:right w:val="nil"/>
                <w:between w:val="nil"/>
              </w:pBdr>
              <w:ind w:left="90"/>
              <w:rPr>
                <w:rFonts w:ascii="Garamond" w:eastAsia="Garamond" w:hAnsi="Garamond" w:cs="Garamond"/>
                <w:color w:val="000000"/>
                <w:sz w:val="22"/>
                <w:szCs w:val="22"/>
              </w:rPr>
            </w:pPr>
          </w:p>
        </w:tc>
      </w:tr>
      <w:tr w:rsidR="0050066A" w14:paraId="0BEB12BB" w14:textId="77777777">
        <w:trPr>
          <w:jc w:val="center"/>
        </w:trPr>
        <w:tc>
          <w:tcPr>
            <w:tcW w:w="10290" w:type="dxa"/>
            <w:gridSpan w:val="2"/>
            <w:shd w:val="clear" w:color="auto" w:fill="D9D9D9"/>
            <w:vAlign w:val="center"/>
          </w:tcPr>
          <w:p w14:paraId="50D88B76" w14:textId="77777777" w:rsidR="0050066A" w:rsidRDefault="00000000">
            <w:pPr>
              <w:jc w:val="center"/>
              <w:rPr>
                <w:rFonts w:ascii="Garamond" w:eastAsia="Garamond" w:hAnsi="Garamond" w:cs="Garamond"/>
                <w:b/>
                <w:sz w:val="22"/>
                <w:szCs w:val="22"/>
              </w:rPr>
            </w:pPr>
            <w:r>
              <w:rPr>
                <w:rFonts w:ascii="Garamond" w:eastAsia="Garamond" w:hAnsi="Garamond" w:cs="Garamond"/>
                <w:b/>
                <w:sz w:val="22"/>
                <w:szCs w:val="22"/>
              </w:rPr>
              <w:t>HEALTH &amp; WELL-BEING</w:t>
            </w:r>
          </w:p>
        </w:tc>
        <w:tc>
          <w:tcPr>
            <w:tcW w:w="420" w:type="dxa"/>
            <w:shd w:val="clear" w:color="auto" w:fill="D9D9D9"/>
            <w:vAlign w:val="center"/>
          </w:tcPr>
          <w:p w14:paraId="1E6B0D54" w14:textId="77777777" w:rsidR="0050066A" w:rsidRDefault="0050066A">
            <w:pPr>
              <w:ind w:left="90"/>
              <w:rPr>
                <w:rFonts w:ascii="Garamond" w:eastAsia="Garamond" w:hAnsi="Garamond" w:cs="Garamond"/>
                <w:sz w:val="22"/>
                <w:szCs w:val="22"/>
              </w:rPr>
            </w:pPr>
          </w:p>
        </w:tc>
      </w:tr>
      <w:tr w:rsidR="0050066A" w14:paraId="66A72481" w14:textId="77777777">
        <w:trPr>
          <w:jc w:val="center"/>
        </w:trPr>
        <w:tc>
          <w:tcPr>
            <w:tcW w:w="480" w:type="dxa"/>
          </w:tcPr>
          <w:p w14:paraId="543A40C9" w14:textId="77777777" w:rsidR="0050066A" w:rsidRDefault="00000000">
            <w:pPr>
              <w:jc w:val="center"/>
              <w:rPr>
                <w:rFonts w:ascii="Garamond" w:eastAsia="Garamond" w:hAnsi="Garamond" w:cs="Garamond"/>
                <w:sz w:val="22"/>
                <w:szCs w:val="22"/>
              </w:rPr>
            </w:pPr>
            <w:r>
              <w:rPr>
                <w:rFonts w:ascii="Garamond" w:eastAsia="Garamond" w:hAnsi="Garamond" w:cs="Garamond"/>
                <w:sz w:val="22"/>
                <w:szCs w:val="22"/>
              </w:rPr>
              <w:t>1</w:t>
            </w:r>
          </w:p>
        </w:tc>
        <w:tc>
          <w:tcPr>
            <w:tcW w:w="9810" w:type="dxa"/>
          </w:tcPr>
          <w:p w14:paraId="59D44957" w14:textId="77777777" w:rsidR="0050066A" w:rsidRDefault="00000000">
            <w:pPr>
              <w:rPr>
                <w:rFonts w:ascii="Garamond" w:eastAsia="Garamond" w:hAnsi="Garamond" w:cs="Garamond"/>
                <w:sz w:val="22"/>
                <w:szCs w:val="22"/>
              </w:rPr>
            </w:pPr>
            <w:r>
              <w:rPr>
                <w:rFonts w:ascii="Garamond" w:eastAsia="Garamond" w:hAnsi="Garamond" w:cs="Garamond"/>
                <w:sz w:val="22"/>
                <w:szCs w:val="22"/>
              </w:rPr>
              <w:t xml:space="preserve"> Protocol for handling communicable and non-communicable diseases, including immunizations/immunization exemptions (if applicable).  Do not submit individual health or immunization records.</w:t>
            </w:r>
          </w:p>
          <w:p w14:paraId="400E8524" w14:textId="77777777" w:rsidR="0050066A" w:rsidRDefault="0050066A">
            <w:pPr>
              <w:ind w:left="90"/>
              <w:rPr>
                <w:rFonts w:ascii="Garamond" w:eastAsia="Garamond" w:hAnsi="Garamond" w:cs="Garamond"/>
                <w:sz w:val="16"/>
                <w:szCs w:val="16"/>
              </w:rPr>
            </w:pPr>
          </w:p>
        </w:tc>
        <w:tc>
          <w:tcPr>
            <w:tcW w:w="420" w:type="dxa"/>
          </w:tcPr>
          <w:p w14:paraId="08169D8F" w14:textId="77777777" w:rsidR="0050066A" w:rsidRDefault="0050066A">
            <w:pPr>
              <w:ind w:left="90"/>
              <w:rPr>
                <w:rFonts w:ascii="Garamond" w:eastAsia="Garamond" w:hAnsi="Garamond" w:cs="Garamond"/>
                <w:sz w:val="22"/>
                <w:szCs w:val="22"/>
              </w:rPr>
            </w:pPr>
          </w:p>
        </w:tc>
      </w:tr>
    </w:tbl>
    <w:p w14:paraId="3530537D" w14:textId="77777777" w:rsidR="0050066A" w:rsidRDefault="0050066A">
      <w:pPr>
        <w:rPr>
          <w:rFonts w:ascii="Garamond" w:eastAsia="Garamond" w:hAnsi="Garamond" w:cs="Garamond"/>
          <w:sz w:val="22"/>
          <w:szCs w:val="22"/>
        </w:rPr>
      </w:pPr>
    </w:p>
    <w:sectPr w:rsidR="0050066A">
      <w:headerReference w:type="first" r:id="rId8"/>
      <w:footerReference w:type="first" r:id="rId9"/>
      <w:pgSz w:w="12240" w:h="15840"/>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9F56D" w14:textId="77777777" w:rsidR="007C74D3" w:rsidRDefault="007C74D3">
      <w:r>
        <w:separator/>
      </w:r>
    </w:p>
  </w:endnote>
  <w:endnote w:type="continuationSeparator" w:id="0">
    <w:p w14:paraId="68BEF6E8" w14:textId="77777777" w:rsidR="007C74D3" w:rsidRDefault="007C7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07B3397-3A0A-4DE1-89F9-A74C5A585513}"/>
    <w:embedItalic r:id="rId2" w:fontKey="{190B1AD9-C271-48E3-BF1A-D5EDFFC1D878}"/>
  </w:font>
  <w:font w:name="Garamond">
    <w:panose1 w:val="02020404030301010803"/>
    <w:charset w:val="00"/>
    <w:family w:val="roman"/>
    <w:pitch w:val="variable"/>
    <w:sig w:usb0="00000287" w:usb1="00000000" w:usb2="00000000" w:usb3="00000000" w:csb0="0000009F" w:csb1="00000000"/>
    <w:embedRegular r:id="rId3" w:fontKey="{67DEF4AD-1276-4ED9-988C-7790418B0DE5}"/>
    <w:embedBold r:id="rId4" w:fontKey="{2EE25BA1-3554-4483-8C00-331504FEDAE6}"/>
    <w:embedItalic r:id="rId5" w:fontKey="{80FB4569-C5D4-47E3-890C-AE233601721B}"/>
    <w:embedBoldItalic r:id="rId6" w:fontKey="{8F670D1A-6F53-46F7-8BFB-C1C6B15444B5}"/>
  </w:font>
  <w:font w:name="Calibri">
    <w:panose1 w:val="020F0502020204030204"/>
    <w:charset w:val="00"/>
    <w:family w:val="swiss"/>
    <w:pitch w:val="variable"/>
    <w:sig w:usb0="E4002EFF" w:usb1="C000247B" w:usb2="00000009" w:usb3="00000000" w:csb0="000001FF" w:csb1="00000000"/>
    <w:embedRegular r:id="rId7" w:fontKey="{589248D7-CAF7-4C18-AD56-37C51D9C7E64}"/>
  </w:font>
  <w:font w:name="Cambria">
    <w:panose1 w:val="02040503050406030204"/>
    <w:charset w:val="00"/>
    <w:family w:val="roman"/>
    <w:pitch w:val="variable"/>
    <w:sig w:usb0="E00006FF" w:usb1="420024FF" w:usb2="02000000" w:usb3="00000000" w:csb0="0000019F" w:csb1="00000000"/>
    <w:embedRegular r:id="rId8" w:fontKey="{81C543CD-E30E-458D-8448-D9D5ECB208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306F6" w14:textId="77777777" w:rsidR="0050066A" w:rsidRDefault="005006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D6B54" w14:textId="77777777" w:rsidR="007C74D3" w:rsidRDefault="007C74D3">
      <w:r>
        <w:separator/>
      </w:r>
    </w:p>
  </w:footnote>
  <w:footnote w:type="continuationSeparator" w:id="0">
    <w:p w14:paraId="75189794" w14:textId="77777777" w:rsidR="007C74D3" w:rsidRDefault="007C74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A5929" w14:textId="77777777" w:rsidR="0050066A" w:rsidRDefault="005006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3742F7"/>
    <w:multiLevelType w:val="multilevel"/>
    <w:tmpl w:val="7CECE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52324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66A"/>
    <w:rsid w:val="000651EE"/>
    <w:rsid w:val="00232956"/>
    <w:rsid w:val="0050066A"/>
    <w:rsid w:val="007C7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98C7F"/>
  <w15:docId w15:val="{364F687E-4C3E-4D3E-B00B-E282A882F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pBdr>
        <w:top w:val="nil"/>
        <w:left w:val="nil"/>
        <w:bottom w:val="nil"/>
        <w:right w:val="nil"/>
        <w:between w:val="nil"/>
      </w:pBdr>
      <w:outlineLvl w:val="1"/>
    </w:pPr>
    <w:rPr>
      <w:b/>
      <w:i/>
      <w:color w:val="000000"/>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534</Words>
  <Characters>3046</Characters>
  <Application>Microsoft Office Word</Application>
  <DocSecurity>0</DocSecurity>
  <Lines>25</Lines>
  <Paragraphs>7</Paragraphs>
  <ScaleCrop>false</ScaleCrop>
  <Company/>
  <LinksUpToDate>false</LinksUpToDate>
  <CharactersWithSpaces>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SAES Blevins</dc:creator>
  <cp:lastModifiedBy>SAES Blevins</cp:lastModifiedBy>
  <cp:revision>2</cp:revision>
  <dcterms:created xsi:type="dcterms:W3CDTF">2025-07-02T19:34:00Z</dcterms:created>
  <dcterms:modified xsi:type="dcterms:W3CDTF">2025-07-02T19:34:00Z</dcterms:modified>
</cp:coreProperties>
</file>